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0E3A" w:rsidRPr="00A76B49" w:rsidRDefault="00A76B49" w:rsidP="008D5E40">
      <w:pPr>
        <w:spacing w:after="0" w:line="288" w:lineRule="auto"/>
        <w:ind w:right="0" w:firstLine="0"/>
        <w:rPr>
          <w:szCs w:val="28"/>
          <w:lang w:val="nl-NL"/>
        </w:rPr>
      </w:pPr>
      <w:r w:rsidRPr="00A76B49">
        <w:rPr>
          <w:b/>
          <w:noProof/>
          <w:szCs w:val="28"/>
        </w:rPr>
        <mc:AlternateContent>
          <mc:Choice Requires="wps">
            <w:drawing>
              <wp:anchor distT="0" distB="0" distL="114300" distR="114300" simplePos="0" relativeHeight="251675648" behindDoc="0" locked="0" layoutInCell="1" allowOverlap="1" wp14:anchorId="517FCD65" wp14:editId="2EF77F6C">
                <wp:simplePos x="0" y="0"/>
                <wp:positionH relativeFrom="column">
                  <wp:posOffset>600075</wp:posOffset>
                </wp:positionH>
                <wp:positionV relativeFrom="paragraph">
                  <wp:posOffset>463550</wp:posOffset>
                </wp:positionV>
                <wp:extent cx="800100" cy="0"/>
                <wp:effectExtent l="13335" t="11430" r="5715" b="762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74EB76" id="Straight Connector 10"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25pt,36.5pt" to="110.2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"/>
            </w:pict>
          </mc:Fallback>
        </mc:AlternateContent>
      </w:r>
      <w:r w:rsidR="00C50E3A" w:rsidRPr="00A76B49">
        <w:rPr>
          <w:sz w:val="26"/>
          <w:szCs w:val="26"/>
          <w:lang w:val="nl-NL"/>
        </w:rPr>
        <w:t xml:space="preserve">UBND HUYỆN LỆ THUỶ   </w:t>
      </w:r>
      <w:r w:rsidRPr="00A76B49">
        <w:rPr>
          <w:sz w:val="26"/>
          <w:szCs w:val="26"/>
          <w:lang w:val="nl-NL"/>
        </w:rPr>
        <w:t xml:space="preserve">     </w:t>
      </w:r>
      <w:r w:rsidR="00C50E3A" w:rsidRPr="00A76B49">
        <w:rPr>
          <w:b/>
          <w:sz w:val="26"/>
          <w:szCs w:val="26"/>
          <w:lang w:val="nl-NL"/>
        </w:rPr>
        <w:t>CỘNG HOÀ XÃ HỘI CHỦ NGHĨA VIỆT NAM    TRƯỜNG MN LÂM THỦY</w:t>
      </w:r>
      <w:r>
        <w:rPr>
          <w:b/>
          <w:szCs w:val="28"/>
          <w:lang w:val="nl-NL"/>
        </w:rPr>
        <w:tab/>
      </w:r>
      <w:r>
        <w:rPr>
          <w:b/>
          <w:szCs w:val="28"/>
          <w:lang w:val="nl-NL"/>
        </w:rPr>
        <w:tab/>
        <w:t xml:space="preserve">      </w:t>
      </w:r>
      <w:r w:rsidR="00C50E3A" w:rsidRPr="00A76B49">
        <w:rPr>
          <w:b/>
          <w:szCs w:val="28"/>
          <w:lang w:val="nl-NL"/>
        </w:rPr>
        <w:t>Độc lập - Tự do - Hạnh phúc</w:t>
      </w:r>
    </w:p>
    <w:p w:rsidR="00C50E3A" w:rsidRPr="00A76B49" w:rsidRDefault="00A76B49" w:rsidP="008D5E40">
      <w:pPr>
        <w:spacing w:after="0" w:line="288" w:lineRule="auto"/>
        <w:ind w:right="0" w:firstLine="709"/>
        <w:rPr>
          <w:sz w:val="16"/>
          <w:szCs w:val="16"/>
          <w:lang w:val="nl-NL"/>
        </w:rPr>
      </w:pPr>
      <w:r w:rsidRPr="00A76B49">
        <w:rPr>
          <w:b/>
          <w:noProof/>
          <w:sz w:val="26"/>
          <w:szCs w:val="26"/>
        </w:rPr>
        <mc:AlternateContent>
          <mc:Choice Requires="wps">
            <w:drawing>
              <wp:anchor distT="0" distB="0" distL="114300" distR="114300" simplePos="0" relativeHeight="251674624" behindDoc="0" locked="0" layoutInCell="1" allowOverlap="1" wp14:anchorId="3BF5AE1D" wp14:editId="5B2571D0">
                <wp:simplePos x="0" y="0"/>
                <wp:positionH relativeFrom="column">
                  <wp:posOffset>3076575</wp:posOffset>
                </wp:positionH>
                <wp:positionV relativeFrom="paragraph">
                  <wp:posOffset>0</wp:posOffset>
                </wp:positionV>
                <wp:extent cx="2084705" cy="0"/>
                <wp:effectExtent l="0" t="0" r="2984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4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1F49C8" id="Straight Connector 9"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25pt,0" to="406.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pFv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"/>
            </w:pict>
          </mc:Fallback>
        </mc:AlternateContent>
      </w:r>
      <w:r w:rsidR="00C50E3A" w:rsidRPr="00A76B49">
        <w:rPr>
          <w:szCs w:val="28"/>
          <w:lang w:val="nl-NL"/>
        </w:rPr>
        <w:t xml:space="preserve">      </w:t>
      </w:r>
    </w:p>
    <w:p w:rsidR="00C50E3A" w:rsidRPr="00A76B49" w:rsidRDefault="00C50E3A" w:rsidP="008D5E40">
      <w:pPr>
        <w:spacing w:after="0" w:line="288" w:lineRule="auto"/>
        <w:ind w:right="0" w:firstLine="709"/>
        <w:rPr>
          <w:szCs w:val="28"/>
          <w:lang w:val="nl-NL"/>
        </w:rPr>
      </w:pPr>
      <w:r w:rsidRPr="00A76B49">
        <w:rPr>
          <w:szCs w:val="28"/>
          <w:lang w:val="nl-NL"/>
        </w:rPr>
        <w:t xml:space="preserve">       Số:</w:t>
      </w:r>
      <w:r w:rsidR="00B05A74">
        <w:rPr>
          <w:szCs w:val="28"/>
          <w:lang w:val="nl-NL"/>
        </w:rPr>
        <w:t xml:space="preserve"> 225a </w:t>
      </w:r>
      <w:bookmarkStart w:id="0" w:name="_GoBack"/>
      <w:bookmarkEnd w:id="0"/>
      <w:r w:rsidRPr="00A76B49">
        <w:rPr>
          <w:szCs w:val="28"/>
          <w:lang w:val="nl-NL"/>
        </w:rPr>
        <w:t>/</w:t>
      </w:r>
      <w:r w:rsidR="00B05A74">
        <w:rPr>
          <w:szCs w:val="28"/>
          <w:lang w:val="nl-NL"/>
        </w:rPr>
        <w:t>QĐ-HT</w:t>
      </w:r>
      <w:r w:rsidR="00B05A74">
        <w:rPr>
          <w:szCs w:val="28"/>
          <w:lang w:val="nl-NL"/>
        </w:rPr>
        <w:tab/>
        <w:t xml:space="preserve">                 </w:t>
      </w:r>
      <w:r w:rsidRPr="00A76B49">
        <w:rPr>
          <w:szCs w:val="28"/>
          <w:lang w:val="nl-NL"/>
        </w:rPr>
        <w:t xml:space="preserve">   </w:t>
      </w:r>
      <w:r w:rsidRPr="00A76B49">
        <w:rPr>
          <w:i/>
          <w:szCs w:val="28"/>
          <w:lang w:val="nl-NL"/>
        </w:rPr>
        <w:t>Lâm Thủy, ngày 1</w:t>
      </w:r>
      <w:r w:rsidR="00B05A74">
        <w:rPr>
          <w:i/>
          <w:szCs w:val="28"/>
          <w:lang w:val="nl-NL"/>
        </w:rPr>
        <w:t>5</w:t>
      </w:r>
      <w:r w:rsidRPr="00A76B49">
        <w:rPr>
          <w:i/>
          <w:szCs w:val="28"/>
          <w:lang w:val="nl-NL"/>
        </w:rPr>
        <w:t xml:space="preserve"> tháng 1</w:t>
      </w:r>
      <w:r w:rsidR="00F736A9">
        <w:rPr>
          <w:i/>
          <w:szCs w:val="28"/>
          <w:lang w:val="nl-NL"/>
        </w:rPr>
        <w:t>1</w:t>
      </w:r>
      <w:r w:rsidRPr="00A76B49">
        <w:rPr>
          <w:i/>
          <w:szCs w:val="28"/>
          <w:lang w:val="nl-NL"/>
        </w:rPr>
        <w:t xml:space="preserve"> năm 2024</w:t>
      </w:r>
    </w:p>
    <w:p w:rsidR="00C50E3A" w:rsidRPr="00A76B49" w:rsidRDefault="00C50E3A" w:rsidP="008D5E40">
      <w:pPr>
        <w:spacing w:after="0" w:line="288" w:lineRule="auto"/>
        <w:ind w:right="0" w:firstLine="709"/>
        <w:rPr>
          <w:szCs w:val="28"/>
          <w:lang w:val="nl-NL"/>
        </w:rPr>
      </w:pPr>
    </w:p>
    <w:p w:rsidR="00C50E3A" w:rsidRPr="00A76B49" w:rsidRDefault="00C50E3A" w:rsidP="008D5E40">
      <w:pPr>
        <w:spacing w:after="0" w:line="288" w:lineRule="auto"/>
        <w:ind w:right="0" w:firstLine="709"/>
        <w:jc w:val="center"/>
        <w:rPr>
          <w:b/>
          <w:szCs w:val="28"/>
          <w:lang w:val="nl-NL"/>
        </w:rPr>
      </w:pPr>
      <w:r w:rsidRPr="00A76B49">
        <w:rPr>
          <w:b/>
          <w:szCs w:val="28"/>
          <w:lang w:val="nl-NL"/>
        </w:rPr>
        <w:t>QUYẾT ĐỊNH</w:t>
      </w:r>
    </w:p>
    <w:p w:rsidR="00C50E3A" w:rsidRPr="00A76B49" w:rsidRDefault="00C50E3A" w:rsidP="008D5E40">
      <w:pPr>
        <w:spacing w:after="0" w:line="288" w:lineRule="auto"/>
        <w:ind w:right="0" w:firstLine="709"/>
        <w:jc w:val="center"/>
        <w:rPr>
          <w:b/>
          <w:szCs w:val="28"/>
          <w:lang w:val="nl-NL"/>
        </w:rPr>
      </w:pPr>
      <w:r w:rsidRPr="00A76B49">
        <w:rPr>
          <w:b/>
          <w:szCs w:val="28"/>
          <w:lang w:val="nl-NL"/>
        </w:rPr>
        <w:t>Về việc Ban hành Quy chế Thi đua-Khen thưởng</w:t>
      </w:r>
    </w:p>
    <w:p w:rsidR="00C50E3A" w:rsidRPr="00A76B49" w:rsidRDefault="00C50E3A" w:rsidP="008D5E40">
      <w:pPr>
        <w:spacing w:after="0" w:line="288" w:lineRule="auto"/>
        <w:ind w:right="0" w:firstLine="709"/>
        <w:jc w:val="center"/>
        <w:rPr>
          <w:b/>
          <w:szCs w:val="28"/>
          <w:lang w:val="nl-NL"/>
        </w:rPr>
      </w:pPr>
      <w:r w:rsidRPr="00A76B49">
        <w:rPr>
          <w:b/>
          <w:noProof/>
          <w:szCs w:val="28"/>
        </w:rPr>
        <mc:AlternateContent>
          <mc:Choice Requires="wps">
            <w:drawing>
              <wp:anchor distT="0" distB="0" distL="114300" distR="114300" simplePos="0" relativeHeight="251676672" behindDoc="0" locked="0" layoutInCell="1" allowOverlap="1">
                <wp:simplePos x="0" y="0"/>
                <wp:positionH relativeFrom="column">
                  <wp:posOffset>2774950</wp:posOffset>
                </wp:positionH>
                <wp:positionV relativeFrom="paragraph">
                  <wp:posOffset>236855</wp:posOffset>
                </wp:positionV>
                <wp:extent cx="800100" cy="0"/>
                <wp:effectExtent l="6985" t="8255" r="12065" b="107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2B79D2" id="Straight Connector 8"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5pt,18.65pt" to="281.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1n2GgIAADU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"/>
            </w:pict>
          </mc:Fallback>
        </mc:AlternateContent>
      </w:r>
      <w:r w:rsidRPr="00A76B49">
        <w:rPr>
          <w:b/>
          <w:szCs w:val="28"/>
          <w:lang w:val="nl-NL"/>
        </w:rPr>
        <w:t>Năm học 2024-2025</w:t>
      </w:r>
    </w:p>
    <w:p w:rsidR="00C50E3A" w:rsidRPr="00A76B49" w:rsidRDefault="00C50E3A" w:rsidP="008D5E40">
      <w:pPr>
        <w:spacing w:after="0" w:line="288" w:lineRule="auto"/>
        <w:ind w:right="0" w:firstLine="709"/>
        <w:rPr>
          <w:b/>
          <w:szCs w:val="28"/>
          <w:lang w:val="nl-NL"/>
        </w:rPr>
      </w:pPr>
      <w:r w:rsidRPr="00A76B49">
        <w:rPr>
          <w:b/>
          <w:noProof/>
          <w:szCs w:val="28"/>
        </w:rPr>
        <mc:AlternateContent>
          <mc:Choice Requires="wps">
            <w:drawing>
              <wp:anchor distT="0" distB="0" distL="114300" distR="114300" simplePos="0" relativeHeight="251673600" behindDoc="0" locked="0" layoutInCell="1" allowOverlap="1">
                <wp:simplePos x="0" y="0"/>
                <wp:positionH relativeFrom="column">
                  <wp:posOffset>2316480</wp:posOffset>
                </wp:positionH>
                <wp:positionV relativeFrom="paragraph">
                  <wp:posOffset>0</wp:posOffset>
                </wp:positionV>
                <wp:extent cx="0" cy="0"/>
                <wp:effectExtent l="5715" t="8890" r="13335" b="1016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F43D42" id="Straight Connector 7"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4pt,0" to="182.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"/>
            </w:pict>
          </mc:Fallback>
        </mc:AlternateContent>
      </w:r>
    </w:p>
    <w:p w:rsidR="00C50E3A" w:rsidRPr="00A76B49" w:rsidRDefault="00C50E3A" w:rsidP="008D5E40">
      <w:pPr>
        <w:spacing w:after="0" w:line="288" w:lineRule="auto"/>
        <w:ind w:right="0" w:firstLine="709"/>
        <w:jc w:val="center"/>
        <w:rPr>
          <w:b/>
          <w:szCs w:val="28"/>
          <w:lang w:val="nl-NL"/>
        </w:rPr>
      </w:pPr>
      <w:r w:rsidRPr="00A76B49">
        <w:rPr>
          <w:b/>
          <w:szCs w:val="28"/>
          <w:lang w:val="nl-NL"/>
        </w:rPr>
        <w:t>HIỆU TR</w:t>
      </w:r>
      <w:r w:rsidRPr="00A76B49">
        <w:rPr>
          <w:b/>
          <w:szCs w:val="28"/>
          <w:lang w:val="nl-NL"/>
        </w:rPr>
        <w:softHyphen/>
        <w:t>ƯỞNG TRƯ</w:t>
      </w:r>
      <w:r w:rsidRPr="00A76B49">
        <w:rPr>
          <w:b/>
          <w:szCs w:val="28"/>
          <w:lang w:val="nl-NL"/>
        </w:rPr>
        <w:softHyphen/>
        <w:t>ỜNG MẦM NON LÂM THỦY</w:t>
      </w:r>
    </w:p>
    <w:p w:rsidR="00C50E3A" w:rsidRPr="00A76B49" w:rsidRDefault="008D5E40" w:rsidP="008D5E40">
      <w:pPr>
        <w:spacing w:after="0" w:line="288" w:lineRule="auto"/>
        <w:ind w:right="0" w:firstLine="709"/>
        <w:rPr>
          <w:color w:val="auto"/>
          <w:szCs w:val="28"/>
          <w:lang w:val="nl-NL"/>
        </w:rPr>
      </w:pPr>
      <w:r>
        <w:rPr>
          <w:szCs w:val="28"/>
          <w:lang w:val="nl-NL"/>
        </w:rPr>
        <w:t xml:space="preserve"> </w:t>
      </w:r>
      <w:r w:rsidR="00C50E3A" w:rsidRPr="00A76B49">
        <w:rPr>
          <w:szCs w:val="28"/>
        </w:rPr>
        <w:t xml:space="preserve">Căn cứ Luật Thi đua, Khen thưởng số 06/2022/QH15 ngày 15/06/2022; Nghị định số 98/2023/NĐ-CP ngày 31/12/2023 của Chính phủ quy định chi tiết thi hành một số điều của Luật Thi đua, khen thưởng; Thông tư số 01/2024/TT-BNV ngày 24/02/2024 của Bộ Nội vụ quy định biện pháp thi hành Luật Thi đua, khen thưởng và Nghị định số 98/2023/NĐ-CP ngày 31 tháng 12 năm 2023 của Chính phủ quy định chi tiết thi hành một số điều của Luật Thi đua, khen thưởng và các văn bản hướng dẫn về Thi đua khen thưởng của UBND tỉnh Quảng Bình; </w:t>
      </w:r>
    </w:p>
    <w:p w:rsidR="00C50E3A" w:rsidRPr="00A76B49" w:rsidRDefault="00C50E3A" w:rsidP="008D5E40">
      <w:pPr>
        <w:spacing w:after="0" w:line="288" w:lineRule="auto"/>
        <w:ind w:right="0" w:firstLine="709"/>
        <w:rPr>
          <w:szCs w:val="28"/>
          <w:lang w:val="nl-NL"/>
        </w:rPr>
      </w:pPr>
      <w:r w:rsidRPr="00A76B49">
        <w:rPr>
          <w:szCs w:val="28"/>
        </w:rPr>
        <w:t xml:space="preserve">Căn </w:t>
      </w:r>
      <w:r w:rsidRPr="00F736A9">
        <w:rPr>
          <w:szCs w:val="28"/>
        </w:rPr>
        <w:t xml:space="preserve">cứ </w:t>
      </w:r>
      <w:r w:rsidR="008E036C" w:rsidRPr="00F736A9">
        <w:rPr>
          <w:szCs w:val="28"/>
        </w:rPr>
        <w:t>Hướng dẫn</w:t>
      </w:r>
      <w:r w:rsidRPr="00F736A9">
        <w:rPr>
          <w:szCs w:val="28"/>
        </w:rPr>
        <w:t xml:space="preserve"> số </w:t>
      </w:r>
      <w:r w:rsidR="00F736A9" w:rsidRPr="00F736A9">
        <w:rPr>
          <w:szCs w:val="28"/>
        </w:rPr>
        <w:t>1295</w:t>
      </w:r>
      <w:r w:rsidR="008E036C">
        <w:rPr>
          <w:szCs w:val="28"/>
        </w:rPr>
        <w:t>/</w:t>
      </w:r>
      <w:r w:rsidR="00F736A9">
        <w:rPr>
          <w:szCs w:val="28"/>
        </w:rPr>
        <w:t>HD-GDĐT</w:t>
      </w:r>
      <w:r w:rsidRPr="00A76B49">
        <w:rPr>
          <w:szCs w:val="28"/>
        </w:rPr>
        <w:t xml:space="preserve"> </w:t>
      </w:r>
      <w:r w:rsidR="00F736A9">
        <w:rPr>
          <w:szCs w:val="28"/>
        </w:rPr>
        <w:t xml:space="preserve">ngày 11/11/2024 </w:t>
      </w:r>
      <w:r w:rsidRPr="00A76B49">
        <w:rPr>
          <w:szCs w:val="28"/>
        </w:rPr>
        <w:t>của P</w:t>
      </w:r>
      <w:r w:rsidR="008E036C">
        <w:rPr>
          <w:szCs w:val="28"/>
        </w:rPr>
        <w:t>hòng Giáo dục và Đào tạo huyện Hướng dẫn công tác Thi đua-K</w:t>
      </w:r>
      <w:r w:rsidRPr="00A76B49">
        <w:rPr>
          <w:szCs w:val="28"/>
        </w:rPr>
        <w:t>he</w:t>
      </w:r>
      <w:r w:rsidR="00F736A9">
        <w:rPr>
          <w:szCs w:val="28"/>
        </w:rPr>
        <w:t xml:space="preserve">n thưởng </w:t>
      </w:r>
      <w:r w:rsidR="008E036C">
        <w:rPr>
          <w:szCs w:val="28"/>
        </w:rPr>
        <w:t>ngành Giáo dục và Đ</w:t>
      </w:r>
      <w:r w:rsidR="00F736A9">
        <w:rPr>
          <w:szCs w:val="28"/>
        </w:rPr>
        <w:t xml:space="preserve">ào tạo </w:t>
      </w:r>
      <w:r w:rsidRPr="00A76B49">
        <w:rPr>
          <w:szCs w:val="28"/>
        </w:rPr>
        <w:t>huyện</w:t>
      </w:r>
      <w:r w:rsidR="00F736A9">
        <w:rPr>
          <w:szCs w:val="28"/>
        </w:rPr>
        <w:t xml:space="preserve"> Lệ Thủy</w:t>
      </w:r>
      <w:r w:rsidRPr="00A76B49">
        <w:rPr>
          <w:szCs w:val="28"/>
        </w:rPr>
        <w:t>.</w:t>
      </w:r>
    </w:p>
    <w:p w:rsidR="00C50E3A" w:rsidRPr="00A76B49" w:rsidRDefault="00C50E3A" w:rsidP="008D5E40">
      <w:pPr>
        <w:pStyle w:val="BodyText"/>
        <w:spacing w:after="0" w:line="288" w:lineRule="auto"/>
        <w:ind w:firstLine="709"/>
        <w:jc w:val="both"/>
        <w:rPr>
          <w:rFonts w:ascii="Times New Roman" w:hAnsi="Times New Roman"/>
          <w:lang w:val="nl-NL"/>
        </w:rPr>
      </w:pPr>
      <w:r w:rsidRPr="00A76B49">
        <w:rPr>
          <w:rFonts w:ascii="Times New Roman" w:hAnsi="Times New Roman"/>
          <w:lang w:val="nl-NL"/>
        </w:rPr>
        <w:t>Căn cứ vào Nghị quyết Hội nghị Cán bộ-Viên chức năm học 2024-2025 ngày 30/9/2024 của nhà trường và tình hình thực tế của trường mầm non Lâm Thuỷ;</w:t>
      </w:r>
    </w:p>
    <w:p w:rsidR="00C50E3A" w:rsidRPr="00A76B49" w:rsidRDefault="00C50E3A" w:rsidP="008D5E40">
      <w:pPr>
        <w:spacing w:after="0" w:line="288" w:lineRule="auto"/>
        <w:ind w:right="0" w:firstLine="709"/>
        <w:jc w:val="center"/>
        <w:rPr>
          <w:b/>
          <w:szCs w:val="28"/>
          <w:lang w:val="nl-NL"/>
        </w:rPr>
      </w:pPr>
      <w:r w:rsidRPr="00A76B49">
        <w:rPr>
          <w:b/>
          <w:szCs w:val="28"/>
          <w:lang w:val="nl-NL"/>
        </w:rPr>
        <w:t>QUYẾT ĐỊNH:</w:t>
      </w:r>
    </w:p>
    <w:p w:rsidR="00C50E3A" w:rsidRPr="00A76B49" w:rsidRDefault="00C50E3A" w:rsidP="008D5E40">
      <w:pPr>
        <w:spacing w:after="0" w:line="288" w:lineRule="auto"/>
        <w:ind w:right="0"/>
        <w:rPr>
          <w:szCs w:val="28"/>
          <w:lang w:val="nl-NL"/>
        </w:rPr>
      </w:pPr>
      <w:r w:rsidRPr="00A76B49">
        <w:rPr>
          <w:b/>
          <w:szCs w:val="28"/>
          <w:lang w:val="nl-NL"/>
        </w:rPr>
        <w:t>Điều 1.</w:t>
      </w:r>
      <w:r w:rsidRPr="00A76B49">
        <w:rPr>
          <w:szCs w:val="28"/>
          <w:lang w:val="nl-NL"/>
        </w:rPr>
        <w:t xml:space="preserve"> Ban hành kèm theo Quyết định này “Quy chế Thi đua-Khen thưởng của trường Mầm non Lâm Thủy” năm học 2024-2025.</w:t>
      </w:r>
    </w:p>
    <w:p w:rsidR="00C50E3A" w:rsidRPr="00A76B49" w:rsidRDefault="00C50E3A" w:rsidP="008D5E40">
      <w:pPr>
        <w:spacing w:after="0" w:line="288" w:lineRule="auto"/>
        <w:ind w:right="0"/>
        <w:rPr>
          <w:szCs w:val="28"/>
          <w:lang w:val="nl-NL"/>
        </w:rPr>
      </w:pPr>
      <w:r w:rsidRPr="00A76B49">
        <w:rPr>
          <w:b/>
          <w:szCs w:val="28"/>
          <w:lang w:val="nl-NL"/>
        </w:rPr>
        <w:t>Điều 2.</w:t>
      </w:r>
      <w:r w:rsidRPr="00A76B49">
        <w:rPr>
          <w:szCs w:val="28"/>
          <w:lang w:val="nl-NL"/>
        </w:rPr>
        <w:t xml:space="preserve"> Quy chế này có hiệu lực kể từ ngày ký.</w:t>
      </w:r>
    </w:p>
    <w:p w:rsidR="00C50E3A" w:rsidRPr="00A76B49" w:rsidRDefault="00C50E3A" w:rsidP="008D5E40">
      <w:pPr>
        <w:spacing w:after="0" w:line="288" w:lineRule="auto"/>
        <w:ind w:right="0"/>
        <w:rPr>
          <w:szCs w:val="28"/>
          <w:lang w:val="nl-NL"/>
        </w:rPr>
      </w:pPr>
      <w:r w:rsidRPr="00A76B49">
        <w:rPr>
          <w:b/>
          <w:szCs w:val="28"/>
          <w:lang w:val="nl-NL"/>
        </w:rPr>
        <w:t>Điều 3.</w:t>
      </w:r>
      <w:r w:rsidRPr="00A76B49">
        <w:rPr>
          <w:szCs w:val="28"/>
          <w:lang w:val="nl-NL"/>
        </w:rPr>
        <w:t xml:space="preserve"> Toàn thể cán bộ, giáo viên, nhân viên trong nhà tr</w:t>
      </w:r>
      <w:r w:rsidRPr="00A76B49">
        <w:rPr>
          <w:szCs w:val="28"/>
          <w:lang w:val="nl-NL"/>
        </w:rPr>
        <w:softHyphen/>
        <w:t>ường chịu trách nhiệm thi hành Quyết định này./.</w:t>
      </w:r>
    </w:p>
    <w:p w:rsidR="00C50E3A" w:rsidRPr="00A76B49" w:rsidRDefault="00C50E3A" w:rsidP="008D5E40">
      <w:pPr>
        <w:spacing w:after="0" w:line="288" w:lineRule="auto"/>
        <w:ind w:right="0" w:firstLine="709"/>
        <w:rPr>
          <w:szCs w:val="28"/>
          <w:lang w:val="nl-NL"/>
        </w:rPr>
      </w:pPr>
    </w:p>
    <w:p w:rsidR="00C50E3A" w:rsidRPr="00A76B49" w:rsidRDefault="00C50E3A" w:rsidP="008D5E40">
      <w:pPr>
        <w:spacing w:after="0" w:line="288" w:lineRule="auto"/>
        <w:ind w:right="0" w:firstLine="709"/>
        <w:rPr>
          <w:szCs w:val="28"/>
          <w:lang w:val="nl-NL"/>
        </w:rPr>
      </w:pPr>
      <w:r w:rsidRPr="00A76B49">
        <w:rPr>
          <w:b/>
          <w:i/>
          <w:szCs w:val="28"/>
          <w:lang w:val="nl-NL"/>
        </w:rPr>
        <w:t xml:space="preserve">     </w:t>
      </w:r>
      <w:r w:rsidRPr="00A76B49">
        <w:rPr>
          <w:b/>
          <w:i/>
          <w:szCs w:val="28"/>
          <w:lang w:val="nl-NL"/>
        </w:rPr>
        <w:tab/>
      </w:r>
      <w:r w:rsidRPr="00F736A9">
        <w:rPr>
          <w:b/>
          <w:i/>
          <w:sz w:val="24"/>
          <w:szCs w:val="24"/>
          <w:lang w:val="nl-NL"/>
        </w:rPr>
        <w:t xml:space="preserve"> Nơi nhận:</w:t>
      </w:r>
      <w:r w:rsidRPr="00A76B49">
        <w:rPr>
          <w:b/>
          <w:i/>
          <w:szCs w:val="28"/>
          <w:lang w:val="nl-NL"/>
        </w:rPr>
        <w:t xml:space="preserve"> </w:t>
      </w:r>
      <w:r w:rsidRPr="00A76B49">
        <w:rPr>
          <w:b/>
          <w:szCs w:val="28"/>
          <w:lang w:val="nl-NL"/>
        </w:rPr>
        <w:t xml:space="preserve">                          </w:t>
      </w:r>
      <w:r w:rsidR="00A76B49">
        <w:rPr>
          <w:b/>
          <w:szCs w:val="28"/>
          <w:lang w:val="nl-NL"/>
        </w:rPr>
        <w:t xml:space="preserve">                       </w:t>
      </w:r>
      <w:r w:rsidRPr="00A76B49">
        <w:rPr>
          <w:b/>
          <w:szCs w:val="28"/>
          <w:lang w:val="nl-NL"/>
        </w:rPr>
        <w:t>HIỆU TRƯ</w:t>
      </w:r>
      <w:r w:rsidRPr="00A76B49">
        <w:rPr>
          <w:b/>
          <w:szCs w:val="28"/>
          <w:lang w:val="nl-NL"/>
        </w:rPr>
        <w:softHyphen/>
        <w:t xml:space="preserve">ỞNG                                             </w:t>
      </w:r>
    </w:p>
    <w:p w:rsidR="00C50E3A" w:rsidRPr="00F736A9" w:rsidRDefault="00C50E3A" w:rsidP="008D5E40">
      <w:pPr>
        <w:spacing w:after="0" w:line="288" w:lineRule="auto"/>
        <w:ind w:right="0" w:firstLine="709"/>
        <w:rPr>
          <w:sz w:val="22"/>
          <w:lang w:val="nl-NL"/>
        </w:rPr>
      </w:pPr>
      <w:r w:rsidRPr="00A76B49">
        <w:rPr>
          <w:i/>
          <w:szCs w:val="28"/>
          <w:lang w:val="nl-NL"/>
        </w:rPr>
        <w:t xml:space="preserve">     </w:t>
      </w:r>
      <w:r w:rsidRPr="00A76B49">
        <w:rPr>
          <w:i/>
          <w:szCs w:val="28"/>
          <w:lang w:val="nl-NL"/>
        </w:rPr>
        <w:tab/>
      </w:r>
      <w:r w:rsidRPr="00F736A9">
        <w:rPr>
          <w:sz w:val="22"/>
          <w:lang w:val="nl-NL"/>
        </w:rPr>
        <w:t>- Nh</w:t>
      </w:r>
      <w:r w:rsidRPr="00F736A9">
        <w:rPr>
          <w:sz w:val="22"/>
          <w:lang w:val="nl-NL"/>
        </w:rPr>
        <w:softHyphen/>
        <w:t xml:space="preserve">ư điều 3;                                                                                 </w:t>
      </w:r>
    </w:p>
    <w:p w:rsidR="00C50E3A" w:rsidRPr="00F736A9" w:rsidRDefault="00C50E3A" w:rsidP="008D5E40">
      <w:pPr>
        <w:spacing w:after="0" w:line="288" w:lineRule="auto"/>
        <w:ind w:right="0" w:firstLine="709"/>
        <w:rPr>
          <w:sz w:val="22"/>
          <w:lang w:val="nl-NL"/>
        </w:rPr>
      </w:pPr>
      <w:r w:rsidRPr="00F736A9">
        <w:rPr>
          <w:i/>
          <w:sz w:val="22"/>
          <w:lang w:val="nl-NL"/>
        </w:rPr>
        <w:t xml:space="preserve">      </w:t>
      </w:r>
      <w:r w:rsidRPr="00F736A9">
        <w:rPr>
          <w:i/>
          <w:sz w:val="22"/>
          <w:lang w:val="nl-NL"/>
        </w:rPr>
        <w:tab/>
      </w:r>
      <w:r w:rsidRPr="00F736A9">
        <w:rPr>
          <w:sz w:val="22"/>
          <w:lang w:val="nl-NL"/>
        </w:rPr>
        <w:t>- L</w:t>
      </w:r>
      <w:r w:rsidRPr="00F736A9">
        <w:rPr>
          <w:sz w:val="22"/>
          <w:lang w:val="nl-NL"/>
        </w:rPr>
        <w:softHyphen/>
        <w:t>ưu VP</w:t>
      </w:r>
    </w:p>
    <w:p w:rsidR="00A76B49" w:rsidRPr="00A76B49" w:rsidRDefault="00A76B49" w:rsidP="008D5E40">
      <w:pPr>
        <w:spacing w:after="0" w:line="288" w:lineRule="auto"/>
        <w:ind w:right="0" w:firstLine="709"/>
        <w:rPr>
          <w:sz w:val="16"/>
          <w:szCs w:val="16"/>
          <w:lang w:val="nl-NL"/>
        </w:rPr>
      </w:pPr>
    </w:p>
    <w:p w:rsidR="00C50E3A" w:rsidRPr="00A76B49" w:rsidRDefault="00C50E3A" w:rsidP="008D5E40">
      <w:pPr>
        <w:spacing w:after="0" w:line="288" w:lineRule="auto"/>
        <w:ind w:right="0" w:firstLine="709"/>
        <w:rPr>
          <w:b/>
          <w:szCs w:val="28"/>
          <w:lang w:val="nl-NL"/>
        </w:rPr>
      </w:pPr>
      <w:r w:rsidRPr="00A76B49">
        <w:rPr>
          <w:b/>
          <w:szCs w:val="28"/>
          <w:lang w:val="nl-NL"/>
        </w:rPr>
        <w:t xml:space="preserve">                                                  </w:t>
      </w:r>
      <w:r w:rsidR="00F736A9">
        <w:rPr>
          <w:b/>
          <w:szCs w:val="28"/>
          <w:lang w:val="nl-NL"/>
        </w:rPr>
        <w:t xml:space="preserve">                            </w:t>
      </w:r>
      <w:r w:rsidRPr="00A76B49">
        <w:rPr>
          <w:b/>
          <w:szCs w:val="28"/>
          <w:lang w:val="nl-NL"/>
        </w:rPr>
        <w:t>Nguyễn Thị Vân</w:t>
      </w:r>
    </w:p>
    <w:p w:rsidR="00C50E3A" w:rsidRPr="00A76B49" w:rsidRDefault="00C50E3A" w:rsidP="008D5E40">
      <w:pPr>
        <w:spacing w:after="0" w:line="288" w:lineRule="auto"/>
        <w:ind w:right="0" w:firstLine="709"/>
        <w:rPr>
          <w:b/>
          <w:szCs w:val="28"/>
          <w:lang w:val="nl-NL"/>
        </w:rPr>
      </w:pPr>
      <w:r w:rsidRPr="00A76B49">
        <w:rPr>
          <w:b/>
          <w:szCs w:val="28"/>
          <w:lang w:val="nl-NL"/>
        </w:rPr>
        <w:t xml:space="preserve">                                                                     </w:t>
      </w:r>
    </w:p>
    <w:p w:rsidR="00C50E3A" w:rsidRPr="00A76B49" w:rsidRDefault="00C50E3A" w:rsidP="008D5E40">
      <w:pPr>
        <w:spacing w:after="0" w:line="288" w:lineRule="auto"/>
        <w:ind w:right="0" w:firstLine="709"/>
        <w:rPr>
          <w:b/>
          <w:szCs w:val="28"/>
          <w:lang w:val="nl-NL"/>
        </w:rPr>
      </w:pPr>
      <w:r w:rsidRPr="00A76B49">
        <w:rPr>
          <w:b/>
          <w:szCs w:val="28"/>
          <w:lang w:val="nl-NL"/>
        </w:rPr>
        <w:t xml:space="preserve">                                                                     </w:t>
      </w:r>
    </w:p>
    <w:p w:rsidR="00A257A1" w:rsidRPr="00A76B49" w:rsidRDefault="00A257A1" w:rsidP="008D5E40">
      <w:pPr>
        <w:shd w:val="clear" w:color="auto" w:fill="FFFFFF" w:themeFill="background1"/>
        <w:spacing w:after="0" w:line="288" w:lineRule="auto"/>
        <w:ind w:right="0" w:firstLine="709"/>
        <w:rPr>
          <w:color w:val="000000" w:themeColor="text1"/>
          <w:szCs w:val="28"/>
        </w:rPr>
      </w:pPr>
    </w:p>
    <w:p w:rsidR="003677A0" w:rsidRDefault="003677A0" w:rsidP="008D5E40">
      <w:pPr>
        <w:shd w:val="clear" w:color="auto" w:fill="FFFFFF" w:themeFill="background1"/>
        <w:spacing w:after="0" w:line="288" w:lineRule="auto"/>
        <w:ind w:right="0" w:firstLine="709"/>
        <w:rPr>
          <w:color w:val="000000" w:themeColor="text1"/>
          <w:szCs w:val="28"/>
        </w:rPr>
      </w:pPr>
    </w:p>
    <w:p w:rsidR="00E03970" w:rsidRDefault="00E03970" w:rsidP="008D5E40">
      <w:pPr>
        <w:spacing w:after="0" w:line="288" w:lineRule="auto"/>
        <w:ind w:right="0" w:firstLine="709"/>
        <w:rPr>
          <w:color w:val="000000" w:themeColor="text1"/>
          <w:szCs w:val="28"/>
        </w:rPr>
      </w:pPr>
    </w:p>
    <w:p w:rsidR="00C50E3A" w:rsidRPr="00A76B49" w:rsidRDefault="00C50E3A" w:rsidP="008D5E40">
      <w:pPr>
        <w:spacing w:after="0" w:line="288" w:lineRule="auto"/>
        <w:ind w:right="0" w:firstLine="709"/>
        <w:jc w:val="center"/>
        <w:rPr>
          <w:b/>
          <w:bCs/>
          <w:szCs w:val="28"/>
        </w:rPr>
      </w:pPr>
      <w:r w:rsidRPr="00A76B49">
        <w:rPr>
          <w:b/>
          <w:bCs/>
          <w:szCs w:val="28"/>
        </w:rPr>
        <w:lastRenderedPageBreak/>
        <w:t>QUY CHẾ</w:t>
      </w:r>
    </w:p>
    <w:p w:rsidR="00C50E3A" w:rsidRPr="00A76B49" w:rsidRDefault="00C50E3A" w:rsidP="008D5E40">
      <w:pPr>
        <w:spacing w:after="0" w:line="288" w:lineRule="auto"/>
        <w:ind w:right="0" w:firstLine="709"/>
        <w:jc w:val="center"/>
        <w:rPr>
          <w:b/>
          <w:bCs/>
          <w:szCs w:val="28"/>
        </w:rPr>
      </w:pPr>
      <w:r w:rsidRPr="00A76B49">
        <w:rPr>
          <w:b/>
          <w:bCs/>
          <w:szCs w:val="28"/>
        </w:rPr>
        <w:t xml:space="preserve">THI ĐUA </w:t>
      </w:r>
      <w:r w:rsidRPr="00A76B49">
        <w:rPr>
          <w:bCs/>
          <w:szCs w:val="28"/>
        </w:rPr>
        <w:t>-</w:t>
      </w:r>
      <w:r w:rsidRPr="00A76B49">
        <w:rPr>
          <w:b/>
          <w:bCs/>
          <w:szCs w:val="28"/>
        </w:rPr>
        <w:t xml:space="preserve"> KHEN THƯỞNG NĂM HỌC 2024-2025</w:t>
      </w:r>
    </w:p>
    <w:p w:rsidR="00C50E3A" w:rsidRPr="00A76B49" w:rsidRDefault="00C50E3A" w:rsidP="008D5E40">
      <w:pPr>
        <w:spacing w:after="0" w:line="288" w:lineRule="auto"/>
        <w:ind w:right="0" w:firstLine="709"/>
        <w:rPr>
          <w:b/>
          <w:bCs/>
          <w:szCs w:val="28"/>
        </w:rPr>
      </w:pPr>
    </w:p>
    <w:p w:rsidR="00C50E3A" w:rsidRPr="00A76B49" w:rsidRDefault="00C50E3A" w:rsidP="008D5E40">
      <w:pPr>
        <w:spacing w:after="0" w:line="288" w:lineRule="auto"/>
        <w:ind w:right="0" w:firstLine="709"/>
        <w:rPr>
          <w:color w:val="auto"/>
          <w:szCs w:val="28"/>
          <w:lang w:val="nl-NL"/>
        </w:rPr>
      </w:pPr>
      <w:r w:rsidRPr="00A76B49">
        <w:rPr>
          <w:szCs w:val="28"/>
        </w:rPr>
        <w:tab/>
        <w:t xml:space="preserve">Căn cứ Luật Thi đua, Khen thưởng số 06/2022/QH15 ngày 15/06/2022; Nghị định số 98/2023/NĐ-CP ngày 31/12/2023 của Chính phủ quy định chi tiết thi hành một số điều của Luật Thi đua, khen thưởng; Thông tư số 01/2024/TT-BNV ngày 24/02/2024 của Bộ Nội vụ quy định biện pháp thi hành Luật Thi đua, khen thưởng và Nghị định số 98/2023/NĐ-CP ngày 31 tháng 12 năm 2023 của Chính phủ quy định chi tiết thi hành một số điều của Luật Thi đua, khen thưởng và các văn bản hướng dẫn về Thi đua khen thưởng của UBND tỉnh Quảng Bình; </w:t>
      </w:r>
    </w:p>
    <w:p w:rsidR="00C50E3A" w:rsidRPr="00DC7590" w:rsidRDefault="00DC7590" w:rsidP="008D5E40">
      <w:pPr>
        <w:spacing w:after="0" w:line="288" w:lineRule="auto"/>
        <w:ind w:right="0" w:firstLine="709"/>
        <w:rPr>
          <w:szCs w:val="28"/>
          <w:lang w:val="nl-NL"/>
        </w:rPr>
      </w:pPr>
      <w:r w:rsidRPr="00A76B49">
        <w:rPr>
          <w:szCs w:val="28"/>
        </w:rPr>
        <w:t xml:space="preserve">Căn </w:t>
      </w:r>
      <w:r w:rsidRPr="00F736A9">
        <w:rPr>
          <w:szCs w:val="28"/>
        </w:rPr>
        <w:t>cứ Hướng dẫn số 1295</w:t>
      </w:r>
      <w:r>
        <w:rPr>
          <w:szCs w:val="28"/>
        </w:rPr>
        <w:t>/HD-GDĐT</w:t>
      </w:r>
      <w:r w:rsidRPr="00A76B49">
        <w:rPr>
          <w:szCs w:val="28"/>
        </w:rPr>
        <w:t xml:space="preserve"> </w:t>
      </w:r>
      <w:r>
        <w:rPr>
          <w:szCs w:val="28"/>
        </w:rPr>
        <w:t xml:space="preserve">ngày 11/11/2024 </w:t>
      </w:r>
      <w:r w:rsidRPr="00A76B49">
        <w:rPr>
          <w:szCs w:val="28"/>
        </w:rPr>
        <w:t>của P</w:t>
      </w:r>
      <w:r>
        <w:rPr>
          <w:szCs w:val="28"/>
        </w:rPr>
        <w:t>hòng Giáo dục và Đào tạo huyện Hướng dẫn công tác Thi đua-K</w:t>
      </w:r>
      <w:r w:rsidRPr="00A76B49">
        <w:rPr>
          <w:szCs w:val="28"/>
        </w:rPr>
        <w:t>he</w:t>
      </w:r>
      <w:r>
        <w:rPr>
          <w:szCs w:val="28"/>
        </w:rPr>
        <w:t xml:space="preserve">n thưởng ngành Giáo dục và Đào tạo </w:t>
      </w:r>
      <w:r w:rsidRPr="00A76B49">
        <w:rPr>
          <w:szCs w:val="28"/>
        </w:rPr>
        <w:t>huyện</w:t>
      </w:r>
      <w:r>
        <w:rPr>
          <w:szCs w:val="28"/>
        </w:rPr>
        <w:t xml:space="preserve"> Lệ Thủy</w:t>
      </w:r>
      <w:r w:rsidR="00C50E3A" w:rsidRPr="00A76B49">
        <w:rPr>
          <w:szCs w:val="28"/>
        </w:rPr>
        <w:t xml:space="preserve">. Trường MN Lâm Thủy xây dựng Quy chế Thi đua, Khen thưởng năm học 2024-2025 như sau: </w:t>
      </w:r>
    </w:p>
    <w:p w:rsidR="00A257A1" w:rsidRPr="00A76B49" w:rsidRDefault="0055603F" w:rsidP="008D5E40">
      <w:pPr>
        <w:shd w:val="clear" w:color="auto" w:fill="FFFFFF" w:themeFill="background1"/>
        <w:spacing w:after="0" w:line="288" w:lineRule="auto"/>
        <w:ind w:right="0" w:firstLine="709"/>
        <w:rPr>
          <w:color w:val="000000" w:themeColor="text1"/>
          <w:szCs w:val="28"/>
        </w:rPr>
      </w:pPr>
      <w:r w:rsidRPr="00A76B49">
        <w:rPr>
          <w:b/>
          <w:color w:val="000000" w:themeColor="text1"/>
          <w:szCs w:val="28"/>
        </w:rPr>
        <w:t xml:space="preserve">I. VỀ DANH HIỆU THI ĐUA </w:t>
      </w:r>
    </w:p>
    <w:p w:rsidR="00A257A1" w:rsidRPr="00A76B49" w:rsidRDefault="0055603F" w:rsidP="008D5E40">
      <w:pPr>
        <w:shd w:val="clear" w:color="auto" w:fill="FFFFFF" w:themeFill="background1"/>
        <w:spacing w:after="0" w:line="288" w:lineRule="auto"/>
        <w:ind w:right="0" w:firstLine="709"/>
        <w:rPr>
          <w:b/>
          <w:color w:val="000000" w:themeColor="text1"/>
          <w:szCs w:val="28"/>
        </w:rPr>
      </w:pPr>
      <w:r w:rsidRPr="00A76B49">
        <w:rPr>
          <w:b/>
          <w:color w:val="000000" w:themeColor="text1"/>
          <w:szCs w:val="28"/>
        </w:rPr>
        <w:t>1.</w:t>
      </w:r>
      <w:r w:rsidRPr="00A76B49">
        <w:rPr>
          <w:color w:val="000000" w:themeColor="text1"/>
          <w:szCs w:val="28"/>
        </w:rPr>
        <w:t xml:space="preserve"> </w:t>
      </w:r>
      <w:r w:rsidRPr="00A76B49">
        <w:rPr>
          <w:b/>
          <w:color w:val="000000" w:themeColor="text1"/>
          <w:szCs w:val="28"/>
        </w:rPr>
        <w:t>Đối với cá nhân</w:t>
      </w:r>
    </w:p>
    <w:p w:rsidR="00A257A1" w:rsidRPr="00A76B49" w:rsidRDefault="0055603F" w:rsidP="008D5E40">
      <w:pPr>
        <w:shd w:val="clear" w:color="auto" w:fill="FFFFFF" w:themeFill="background1"/>
        <w:spacing w:after="0" w:line="288" w:lineRule="auto"/>
        <w:ind w:right="0" w:firstLine="709"/>
        <w:rPr>
          <w:color w:val="000000" w:themeColor="text1"/>
          <w:szCs w:val="28"/>
        </w:rPr>
      </w:pPr>
      <w:r w:rsidRPr="00A76B49">
        <w:rPr>
          <w:b/>
          <w:i/>
          <w:color w:val="000000" w:themeColor="text1"/>
          <w:szCs w:val="28"/>
        </w:rPr>
        <w:t xml:space="preserve">1.1. Danh hiệu Lao động tiên tiến (LĐTT) </w:t>
      </w:r>
    </w:p>
    <w:p w:rsidR="00A257A1" w:rsidRPr="00A76B49" w:rsidRDefault="0055603F" w:rsidP="008D5E40">
      <w:pPr>
        <w:shd w:val="clear" w:color="auto" w:fill="FFFFFF" w:themeFill="background1"/>
        <w:spacing w:after="0" w:line="288" w:lineRule="auto"/>
        <w:ind w:right="0" w:firstLine="709"/>
        <w:rPr>
          <w:i/>
          <w:color w:val="000000" w:themeColor="text1"/>
          <w:szCs w:val="28"/>
        </w:rPr>
      </w:pPr>
      <w:r w:rsidRPr="00A76B49">
        <w:rPr>
          <w:rFonts w:eastAsia="Calibri"/>
          <w:noProof/>
          <w:color w:val="000000" w:themeColor="text1"/>
          <w:szCs w:val="28"/>
        </w:rPr>
        <mc:AlternateContent>
          <mc:Choice Requires="wpg">
            <w:drawing>
              <wp:anchor distT="0" distB="0" distL="114300" distR="114300" simplePos="0" relativeHeight="251658240" behindDoc="0" locked="0" layoutInCell="1" allowOverlap="1">
                <wp:simplePos x="0" y="0"/>
                <wp:positionH relativeFrom="page">
                  <wp:posOffset>914400</wp:posOffset>
                </wp:positionH>
                <wp:positionV relativeFrom="page">
                  <wp:posOffset>726439</wp:posOffset>
                </wp:positionV>
                <wp:extent cx="9525" cy="9525"/>
                <wp:effectExtent l="0" t="0" r="0" b="0"/>
                <wp:wrapSquare wrapText="bothSides"/>
                <wp:docPr id="13165" name="Group 13165"/>
                <wp:cNvGraphicFramePr/>
                <a:graphic xmlns:a="http://schemas.openxmlformats.org/drawingml/2006/main">
                  <a:graphicData uri="http://schemas.microsoft.com/office/word/2010/wordprocessingGroup">
                    <wpg:wgp>
                      <wpg:cNvGrpSpPr/>
                      <wpg:grpSpPr>
                        <a:xfrm>
                          <a:off x="0" y="0"/>
                          <a:ext cx="9525" cy="9525"/>
                          <a:chOff x="0" y="0"/>
                          <a:chExt cx="9525" cy="9525"/>
                        </a:xfrm>
                      </wpg:grpSpPr>
                      <wps:wsp>
                        <wps:cNvPr id="223" name="Shape 223"/>
                        <wps:cNvSpPr/>
                        <wps:spPr>
                          <a:xfrm>
                            <a:off x="0" y="0"/>
                            <a:ext cx="0" cy="0"/>
                          </a:xfrm>
                          <a:custGeom>
                            <a:avLst/>
                            <a:gdLst/>
                            <a:ahLst/>
                            <a:cxnLst/>
                            <a:rect l="0" t="0" r="0" b="0"/>
                            <a:pathLst>
                              <a:path>
                                <a:moveTo>
                                  <a:pt x="0" y="0"/>
                                </a:moveTo>
                                <a:lnTo>
                                  <a:pt x="0" y="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13165" o:spid="_x0000_s1026" style="position:absolute;margin-left:1in;margin-top:57.2pt;width:.75pt;height:.75pt;z-index:251658240;mso-position-horizontal-relative:page;mso-position-vertical-relative:page" coordsize="95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">
                <v:shape id="Shape 223" o:spid="_x0000_s1027" style="position:absolute;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" path="m,l,e" filled="f">
                  <v:stroke endcap="round"/>
                  <v:path arrowok="t" textboxrect="0,0,0,0"/>
                </v:shape>
                <w10:wrap type="square" anchorx="page" anchory="page"/>
              </v:group>
            </w:pict>
          </mc:Fallback>
        </mc:AlternateContent>
      </w:r>
      <w:r w:rsidRPr="00A76B49">
        <w:rPr>
          <w:i/>
          <w:color w:val="000000" w:themeColor="text1"/>
          <w:szCs w:val="28"/>
        </w:rPr>
        <w:t>a) Xét tặng hàng năm cho những cá nhân đạt các tiêu chuẩn:</w:t>
      </w:r>
    </w:p>
    <w:p w:rsidR="00A257A1" w:rsidRPr="00A76B49" w:rsidRDefault="0055603F" w:rsidP="008D5E40">
      <w:pPr>
        <w:widowControl w:val="0"/>
        <w:shd w:val="clear" w:color="auto" w:fill="FFFFFF" w:themeFill="background1"/>
        <w:autoSpaceDE w:val="0"/>
        <w:autoSpaceDN w:val="0"/>
        <w:spacing w:after="0" w:line="288" w:lineRule="auto"/>
        <w:ind w:right="0" w:firstLine="709"/>
        <w:rPr>
          <w:color w:val="000000" w:themeColor="text1"/>
          <w:szCs w:val="28"/>
          <w:lang w:val="vi-VN"/>
        </w:rPr>
      </w:pPr>
      <w:r w:rsidRPr="00A76B49">
        <w:rPr>
          <w:color w:val="000000" w:themeColor="text1"/>
          <w:szCs w:val="28"/>
        </w:rPr>
        <w:t>-</w:t>
      </w:r>
      <w:r w:rsidRPr="00A76B49">
        <w:rPr>
          <w:color w:val="000000" w:themeColor="text1"/>
          <w:szCs w:val="28"/>
          <w:lang w:val="vi-VN"/>
        </w:rPr>
        <w:t xml:space="preserve"> Hoàn thành tốt nhiệm vụ trở lên;</w:t>
      </w:r>
    </w:p>
    <w:p w:rsidR="00A257A1" w:rsidRPr="00A76B49" w:rsidRDefault="0055603F" w:rsidP="008D5E40">
      <w:pPr>
        <w:widowControl w:val="0"/>
        <w:shd w:val="clear" w:color="auto" w:fill="FFFFFF" w:themeFill="background1"/>
        <w:autoSpaceDE w:val="0"/>
        <w:autoSpaceDN w:val="0"/>
        <w:spacing w:after="0" w:line="288" w:lineRule="auto"/>
        <w:ind w:right="0" w:firstLine="709"/>
        <w:rPr>
          <w:color w:val="000000" w:themeColor="text1"/>
          <w:szCs w:val="28"/>
        </w:rPr>
      </w:pPr>
      <w:r w:rsidRPr="00A76B49">
        <w:rPr>
          <w:color w:val="000000" w:themeColor="text1"/>
          <w:szCs w:val="28"/>
        </w:rPr>
        <w:t>-</w:t>
      </w:r>
      <w:r w:rsidRPr="00A76B49">
        <w:rPr>
          <w:color w:val="000000" w:themeColor="text1"/>
          <w:szCs w:val="28"/>
          <w:lang w:val="vi-VN"/>
        </w:rPr>
        <w:t xml:space="preserve"> Có tinh thần tự lực, tự cường, đoàn kết, tương trợ, tích cực tham gia các phong trào thi đua</w:t>
      </w:r>
      <w:r w:rsidRPr="00A76B49">
        <w:rPr>
          <w:color w:val="000000" w:themeColor="text1"/>
          <w:szCs w:val="28"/>
        </w:rPr>
        <w:t>:</w:t>
      </w:r>
      <w:r w:rsidRPr="00A76B49">
        <w:rPr>
          <w:color w:val="000000" w:themeColor="text1"/>
          <w:szCs w:val="28"/>
          <w:lang w:val="vi-VN"/>
        </w:rPr>
        <w:t xml:space="preserve"> </w:t>
      </w:r>
      <w:r w:rsidRPr="00A76B49">
        <w:rPr>
          <w:color w:val="000000" w:themeColor="text1"/>
          <w:szCs w:val="28"/>
        </w:rPr>
        <w:t>Trong năm tham gia ít nhất 01 hoạt động từ thiện nhân đạo hoặc tương trợ ít nhất 01 cá nhân trong chuyên môn nghiệp vụ được Thủ trưởng cơ quan, đơn vị ghi nhận.</w:t>
      </w:r>
    </w:p>
    <w:p w:rsidR="00A257A1" w:rsidRPr="00A76B49" w:rsidRDefault="0055603F" w:rsidP="008D5E40">
      <w:pPr>
        <w:shd w:val="clear" w:color="auto" w:fill="FFFFFF" w:themeFill="background1"/>
        <w:spacing w:after="0" w:line="288" w:lineRule="auto"/>
        <w:ind w:right="0" w:firstLine="709"/>
        <w:rPr>
          <w:color w:val="000000" w:themeColor="text1"/>
          <w:szCs w:val="28"/>
        </w:rPr>
      </w:pPr>
      <w:r w:rsidRPr="00A76B49">
        <w:rPr>
          <w:i/>
          <w:color w:val="000000" w:themeColor="text1"/>
          <w:szCs w:val="28"/>
        </w:rPr>
        <w:t>b) Việc bình xét danh hiệu LĐTT áp dụng cụ thể như sau:</w:t>
      </w:r>
    </w:p>
    <w:p w:rsidR="00A257A1" w:rsidRPr="00A76B49" w:rsidRDefault="0055603F" w:rsidP="008D5E40">
      <w:pPr>
        <w:shd w:val="clear" w:color="auto" w:fill="FFFFFF" w:themeFill="background1"/>
        <w:spacing w:after="0" w:line="288" w:lineRule="auto"/>
        <w:ind w:right="0" w:firstLine="709"/>
        <w:rPr>
          <w:color w:val="000000" w:themeColor="text1"/>
          <w:szCs w:val="28"/>
        </w:rPr>
      </w:pPr>
      <w:r w:rsidRPr="00A76B49">
        <w:rPr>
          <w:i/>
          <w:color w:val="000000" w:themeColor="text1"/>
          <w:szCs w:val="28"/>
        </w:rPr>
        <w:t xml:space="preserve">- </w:t>
      </w:r>
      <w:r w:rsidRPr="00A76B49">
        <w:rPr>
          <w:color w:val="000000" w:themeColor="text1"/>
          <w:szCs w:val="28"/>
        </w:rPr>
        <w:t xml:space="preserve">Đối với nhà giáo giảng </w:t>
      </w:r>
      <w:r w:rsidR="00C15AC3" w:rsidRPr="00A76B49">
        <w:rPr>
          <w:color w:val="000000" w:themeColor="text1"/>
          <w:szCs w:val="28"/>
        </w:rPr>
        <w:t>dạy ở cơ sở GDMN</w:t>
      </w:r>
      <w:r w:rsidRPr="00A76B49">
        <w:rPr>
          <w:color w:val="000000" w:themeColor="text1"/>
          <w:szCs w:val="28"/>
        </w:rPr>
        <w:t xml:space="preserve">:  </w:t>
      </w:r>
    </w:p>
    <w:p w:rsidR="00A257A1" w:rsidRPr="00A76B49" w:rsidRDefault="0055603F" w:rsidP="008D5E40">
      <w:pPr>
        <w:shd w:val="clear" w:color="auto" w:fill="FFFFFF" w:themeFill="background1"/>
        <w:spacing w:after="0" w:line="288" w:lineRule="auto"/>
        <w:ind w:right="0" w:firstLine="709"/>
        <w:rPr>
          <w:color w:val="000000" w:themeColor="text1"/>
          <w:szCs w:val="28"/>
        </w:rPr>
      </w:pPr>
      <w:r w:rsidRPr="00A76B49">
        <w:rPr>
          <w:color w:val="000000" w:themeColor="text1"/>
          <w:szCs w:val="28"/>
        </w:rPr>
        <w:t xml:space="preserve">+ Chấp hành tốt chủ trương, chính sách của Đảng, pháp luật của Nhà nước, có tinh thần tự lực tự cường; đoàn kết, tương trợ, tích cực tham gia hưởng ứng chủ đề năm học và các phong trào thi đua; hoàn thành tốt nhiệm vụ được giao, đạt năng suất và chất lượng cao cụ thể là: thực hiện đúng, đủ chương trình, thực hiện nghiêm túc quy chế, quy định của ngành, của </w:t>
      </w:r>
      <w:r w:rsidR="00C15AC3" w:rsidRPr="00A76B49">
        <w:rPr>
          <w:color w:val="000000" w:themeColor="text1"/>
          <w:szCs w:val="28"/>
        </w:rPr>
        <w:t>đơn vị</w:t>
      </w:r>
      <w:r w:rsidRPr="00A76B49">
        <w:rPr>
          <w:color w:val="000000" w:themeColor="text1"/>
          <w:szCs w:val="28"/>
        </w:rPr>
        <w:t xml:space="preserve"> như soạn bài, làm đồ dùng đồ chơi, lên lớp, kiểm tra đánh giá học sinh, sử dụng đồ dùng dạy học, có hồ sơ, sổ sách đầy đủ theo quy định; giảng dạy đạt chất lượng tốt trong cả năm học nhất là qua các kỳ hội giảng, thao giảng được đồng nghiệp đánh giá xếp loại từ khá trở lên; tổ chức, quản lý tốt học sinh, quan tâm giáo dục học sinh cá biệt (nếu có), chăm lo giúp đỡ học sinh có hoàn cảnh khó khăn. Xây dựng mối quan hệ mật thiết giữa nhà trường, gia đình và các lực lượng xã hội; Duy trì số lượng </w:t>
      </w:r>
      <w:r w:rsidR="008E036C">
        <w:rPr>
          <w:color w:val="000000" w:themeColor="text1"/>
          <w:szCs w:val="28"/>
        </w:rPr>
        <w:t xml:space="preserve">trẻ trong </w:t>
      </w:r>
      <w:r w:rsidRPr="00A76B49">
        <w:rPr>
          <w:color w:val="000000" w:themeColor="text1"/>
          <w:szCs w:val="28"/>
        </w:rPr>
        <w:t xml:space="preserve">lớp chủ nhiệm đạt </w:t>
      </w:r>
      <w:r w:rsidR="008E036C">
        <w:rPr>
          <w:color w:val="000000" w:themeColor="text1"/>
          <w:szCs w:val="28"/>
        </w:rPr>
        <w:t>chỉ tiêu giao</w:t>
      </w:r>
      <w:r w:rsidRPr="00A76B49">
        <w:rPr>
          <w:color w:val="000000" w:themeColor="text1"/>
          <w:szCs w:val="28"/>
        </w:rPr>
        <w:t xml:space="preserve">; phối hợp giáo dục học sinh trong và ngoài nhà trường. </w:t>
      </w:r>
    </w:p>
    <w:p w:rsidR="00A257A1" w:rsidRPr="00A76B49" w:rsidRDefault="0055603F" w:rsidP="008D5E40">
      <w:pPr>
        <w:shd w:val="clear" w:color="auto" w:fill="FFFFFF" w:themeFill="background1"/>
        <w:spacing w:after="0" w:line="288" w:lineRule="auto"/>
        <w:ind w:right="0" w:firstLine="709"/>
        <w:rPr>
          <w:color w:val="000000" w:themeColor="text1"/>
          <w:szCs w:val="28"/>
        </w:rPr>
      </w:pPr>
      <w:r w:rsidRPr="00A76B49">
        <w:rPr>
          <w:color w:val="000000" w:themeColor="text1"/>
          <w:szCs w:val="28"/>
        </w:rPr>
        <w:lastRenderedPageBreak/>
        <w:t>+ Đạt chuẩn về trình độ đào tạo theo cấp học hoặc đang tham gia đào tạo đạt chu</w:t>
      </w:r>
      <w:r w:rsidR="008E036C">
        <w:rPr>
          <w:color w:val="000000" w:themeColor="text1"/>
          <w:szCs w:val="28"/>
        </w:rPr>
        <w:t xml:space="preserve">ẩn (theo quy định của Điều lệ </w:t>
      </w:r>
      <w:r w:rsidR="00C15AC3" w:rsidRPr="00A76B49">
        <w:rPr>
          <w:color w:val="000000" w:themeColor="text1"/>
          <w:szCs w:val="28"/>
        </w:rPr>
        <w:t>trường Mầm non</w:t>
      </w:r>
      <w:r w:rsidRPr="00A76B49">
        <w:rPr>
          <w:color w:val="000000" w:themeColor="text1"/>
          <w:szCs w:val="28"/>
        </w:rPr>
        <w:t xml:space="preserve">).  </w:t>
      </w:r>
    </w:p>
    <w:p w:rsidR="00A257A1" w:rsidRPr="00A76B49" w:rsidRDefault="0055603F" w:rsidP="008D5E40">
      <w:pPr>
        <w:shd w:val="clear" w:color="auto" w:fill="FFFFFF" w:themeFill="background1"/>
        <w:spacing w:after="0" w:line="288" w:lineRule="auto"/>
        <w:ind w:right="0" w:firstLine="709"/>
        <w:rPr>
          <w:color w:val="000000" w:themeColor="text1"/>
          <w:szCs w:val="28"/>
        </w:rPr>
      </w:pPr>
      <w:r w:rsidRPr="00A76B49">
        <w:rPr>
          <w:color w:val="000000" w:themeColor="text1"/>
          <w:szCs w:val="28"/>
        </w:rPr>
        <w:t xml:space="preserve">+ Kết quả đánh giá, xếp loại giáo viên theo chuẩn nghề nghiệp đạt từ loại khá trở lên. </w:t>
      </w:r>
    </w:p>
    <w:p w:rsidR="00A257A1" w:rsidRPr="00A76B49" w:rsidRDefault="0055603F" w:rsidP="008D5E40">
      <w:pPr>
        <w:shd w:val="clear" w:color="auto" w:fill="FFFFFF" w:themeFill="background1"/>
        <w:spacing w:after="0" w:line="288" w:lineRule="auto"/>
        <w:ind w:right="0" w:firstLine="709"/>
        <w:rPr>
          <w:color w:val="000000" w:themeColor="text1"/>
          <w:szCs w:val="28"/>
        </w:rPr>
      </w:pPr>
      <w:r w:rsidRPr="00A76B49">
        <w:rPr>
          <w:color w:val="000000" w:themeColor="text1"/>
          <w:szCs w:val="28"/>
        </w:rPr>
        <w:t>- Đối với nhân viên: Hoàn thành tốt nhiệm vụ theo phần hành.</w:t>
      </w:r>
    </w:p>
    <w:p w:rsidR="00A257A1" w:rsidRPr="00A76B49" w:rsidRDefault="0055603F" w:rsidP="008D5E40">
      <w:pPr>
        <w:shd w:val="clear" w:color="auto" w:fill="FFFFFF" w:themeFill="background1"/>
        <w:spacing w:after="0" w:line="288" w:lineRule="auto"/>
        <w:ind w:right="0" w:firstLine="709"/>
        <w:rPr>
          <w:color w:val="000000" w:themeColor="text1"/>
          <w:szCs w:val="28"/>
        </w:rPr>
      </w:pPr>
      <w:r w:rsidRPr="00A76B49">
        <w:rPr>
          <w:color w:val="000000" w:themeColor="text1"/>
          <w:szCs w:val="28"/>
        </w:rPr>
        <w:t xml:space="preserve">- Đối với cán bộ quản lí: </w:t>
      </w:r>
    </w:p>
    <w:p w:rsidR="00A257A1" w:rsidRPr="00A76B49" w:rsidRDefault="00C15AC3" w:rsidP="008D5E40">
      <w:pPr>
        <w:shd w:val="clear" w:color="auto" w:fill="FFFFFF" w:themeFill="background1"/>
        <w:spacing w:after="0" w:line="288" w:lineRule="auto"/>
        <w:ind w:right="0" w:firstLine="709"/>
        <w:rPr>
          <w:color w:val="000000" w:themeColor="text1"/>
          <w:szCs w:val="28"/>
        </w:rPr>
      </w:pPr>
      <w:r w:rsidRPr="00A76B49">
        <w:rPr>
          <w:color w:val="000000" w:themeColor="text1"/>
          <w:szCs w:val="28"/>
        </w:rPr>
        <w:t>+ Cán bộ quản lí</w:t>
      </w:r>
      <w:r w:rsidR="0055603F" w:rsidRPr="00A76B49">
        <w:rPr>
          <w:color w:val="000000" w:themeColor="text1"/>
          <w:szCs w:val="28"/>
        </w:rPr>
        <w:t xml:space="preserve"> (Hiệu trưởng và Phó hiệu trưởng) chỉ đạt danh hiệu Lao động tiên tiến khi tập thể nhà trường đạt danh hiệu Tập thể lao động tiên tiến trở lên.  </w:t>
      </w:r>
    </w:p>
    <w:p w:rsidR="00A257A1" w:rsidRPr="00A76B49" w:rsidRDefault="0055603F" w:rsidP="008D5E40">
      <w:pPr>
        <w:shd w:val="clear" w:color="auto" w:fill="FFFFFF" w:themeFill="background1"/>
        <w:spacing w:after="0" w:line="288" w:lineRule="auto"/>
        <w:ind w:right="0" w:firstLine="709"/>
        <w:rPr>
          <w:color w:val="000000" w:themeColor="text1"/>
          <w:szCs w:val="28"/>
        </w:rPr>
      </w:pPr>
      <w:r w:rsidRPr="00A76B49">
        <w:rPr>
          <w:color w:val="000000" w:themeColor="text1"/>
          <w:szCs w:val="28"/>
        </w:rPr>
        <w:t xml:space="preserve">+ Không xét tặng danh hiệu LĐTT cho các cán bộ quản lý (cả hiệu trưởng và phó hiệu trưởng) vi phạm việc quản lý các khoản thu chi và quản lý, chỉ đạo nhà trường. </w:t>
      </w:r>
    </w:p>
    <w:p w:rsidR="00A257A1" w:rsidRPr="00A76B49" w:rsidRDefault="0055603F" w:rsidP="008D5E40">
      <w:pPr>
        <w:shd w:val="clear" w:color="auto" w:fill="FFFFFF" w:themeFill="background1"/>
        <w:spacing w:after="0" w:line="288" w:lineRule="auto"/>
        <w:ind w:right="0" w:firstLine="709"/>
        <w:rPr>
          <w:color w:val="000000" w:themeColor="text1"/>
          <w:szCs w:val="28"/>
        </w:rPr>
      </w:pPr>
      <w:r w:rsidRPr="00A76B49">
        <w:rPr>
          <w:i/>
          <w:color w:val="000000" w:themeColor="text1"/>
          <w:szCs w:val="28"/>
        </w:rPr>
        <w:t xml:space="preserve">Lưu ý: </w:t>
      </w:r>
    </w:p>
    <w:p w:rsidR="00227BB5" w:rsidRDefault="0055603F" w:rsidP="008D5E40">
      <w:pPr>
        <w:shd w:val="clear" w:color="auto" w:fill="FFFFFF" w:themeFill="background1"/>
        <w:spacing w:after="0" w:line="288" w:lineRule="auto"/>
        <w:ind w:right="0" w:firstLine="709"/>
        <w:rPr>
          <w:color w:val="000000" w:themeColor="text1"/>
          <w:szCs w:val="28"/>
        </w:rPr>
      </w:pPr>
      <w:r w:rsidRPr="00A76B49">
        <w:rPr>
          <w:color w:val="000000" w:themeColor="text1"/>
          <w:szCs w:val="28"/>
        </w:rPr>
        <w:t xml:space="preserve">+ Không xét tặng danh hiệu LĐTT cho các trường hợp sau: mới tuyển dụng dưới 06 tháng; nghỉ việc từ 40 ngày làm việc trở lên (trừ đối tượng nữ nghỉ thai sản theo chế độ quy định của nhà nước và những người có hành động dũng cảm cứu người, cứu tài sản mà do bị thương tích cần điều trị, điều dưỡng theo kết luận của cơ quan y tế); bị xử phạt hành chính; </w:t>
      </w:r>
      <w:r w:rsidRPr="008E036C">
        <w:rPr>
          <w:color w:val="000000" w:themeColor="text1"/>
          <w:szCs w:val="28"/>
          <w:highlight w:val="yellow"/>
        </w:rPr>
        <w:t>bị kỉ luật từ khiển trách trở lên và đang trong thời gian thi hành kỉ luật trong năm học.</w:t>
      </w:r>
      <w:r w:rsidRPr="00A76B49">
        <w:rPr>
          <w:color w:val="000000" w:themeColor="text1"/>
          <w:szCs w:val="28"/>
        </w:rPr>
        <w:t xml:space="preserve"> </w:t>
      </w:r>
    </w:p>
    <w:p w:rsidR="00A257A1" w:rsidRPr="00A76B49" w:rsidRDefault="00227BB5" w:rsidP="008D5E40">
      <w:pPr>
        <w:shd w:val="clear" w:color="auto" w:fill="FFFFFF" w:themeFill="background1"/>
        <w:spacing w:after="0" w:line="288" w:lineRule="auto"/>
        <w:ind w:right="0" w:firstLine="709"/>
        <w:rPr>
          <w:color w:val="000000" w:themeColor="text1"/>
          <w:szCs w:val="28"/>
        </w:rPr>
      </w:pPr>
      <w:r>
        <w:rPr>
          <w:szCs w:val="28"/>
        </w:rPr>
        <w:t xml:space="preserve">+ Chưa xét tặng danh hiệu LĐTT cho cá nhân trong thời gian cơ quan có thẩm quyền đang xem xét thi hành kỉ luật hoặc điều tra, thanh tra khi có dấu hiệu vi phạm hoặc có đơn thư khiếu nại, tố cáo, có vấn đề tham nhũng, tiêu cực được báo chí nêu đang được xác minh làm rõ. </w:t>
      </w:r>
      <w:r w:rsidR="0055603F" w:rsidRPr="00A76B49">
        <w:rPr>
          <w:color w:val="000000" w:themeColor="text1"/>
          <w:szCs w:val="28"/>
        </w:rPr>
        <w:t xml:space="preserve"> </w:t>
      </w:r>
    </w:p>
    <w:p w:rsidR="00A257A1" w:rsidRPr="00A76B49" w:rsidRDefault="0055603F" w:rsidP="008D5E40">
      <w:pPr>
        <w:shd w:val="clear" w:color="auto" w:fill="FFFFFF" w:themeFill="background1"/>
        <w:spacing w:after="0" w:line="288" w:lineRule="auto"/>
        <w:ind w:right="0" w:firstLine="709"/>
        <w:rPr>
          <w:color w:val="000000" w:themeColor="text1"/>
          <w:szCs w:val="28"/>
        </w:rPr>
      </w:pPr>
      <w:r w:rsidRPr="00A76B49">
        <w:rPr>
          <w:color w:val="000000" w:themeColor="text1"/>
          <w:szCs w:val="28"/>
        </w:rPr>
        <w:t xml:space="preserve">+ Những cá nhân được cử đi học, bồi dưỡng ngắn hạn dưới 01 năm phải chấp hành tốt quy định của các cơ sở đào tạo, bồi dưỡng thì căn cứ kết quả học tập và kết quả công tác tại cơ quan, đơn vị, cơ sở giáo dục để bình xét danh hiệu LĐTT. Trường hợp đi học tập, đào tạo tập trung từ 01 năm trở lên, có kết quả học tập từ loại khá trở lên, thì năm đó được tham gia xét danh hiệu LĐTT. </w:t>
      </w:r>
    </w:p>
    <w:p w:rsidR="00A257A1" w:rsidRPr="00A76B49" w:rsidRDefault="0055603F" w:rsidP="008D5E40">
      <w:pPr>
        <w:shd w:val="clear" w:color="auto" w:fill="FFFFFF" w:themeFill="background1"/>
        <w:spacing w:after="0" w:line="288" w:lineRule="auto"/>
        <w:ind w:right="0" w:firstLine="709"/>
        <w:rPr>
          <w:color w:val="000000" w:themeColor="text1"/>
          <w:szCs w:val="28"/>
        </w:rPr>
      </w:pPr>
      <w:r w:rsidRPr="00A76B49">
        <w:rPr>
          <w:color w:val="000000" w:themeColor="text1"/>
          <w:szCs w:val="28"/>
        </w:rPr>
        <w:t xml:space="preserve">+ Những cá nhân chuyển công tác, đơn vị mới có trách nhiệm xem xét, bình bầu danh hiệu LĐTT trên cơ sở có ý kiến nhận xét (bằng văn bản) của đơn vị cũ. </w:t>
      </w:r>
    </w:p>
    <w:p w:rsidR="00A257A1" w:rsidRPr="00A76B49" w:rsidRDefault="0055603F" w:rsidP="008D5E40">
      <w:pPr>
        <w:shd w:val="clear" w:color="auto" w:fill="FFFFFF" w:themeFill="background1"/>
        <w:spacing w:after="0" w:line="288" w:lineRule="auto"/>
        <w:ind w:right="0" w:firstLine="709"/>
        <w:rPr>
          <w:color w:val="000000" w:themeColor="text1"/>
          <w:szCs w:val="28"/>
        </w:rPr>
      </w:pPr>
      <w:r w:rsidRPr="00A76B49">
        <w:rPr>
          <w:b/>
          <w:i/>
          <w:color w:val="000000" w:themeColor="text1"/>
          <w:szCs w:val="28"/>
        </w:rPr>
        <w:t xml:space="preserve">1.2. Danh hiệu Chiến sĩ thi đua cơ sở (CSTĐCS) </w:t>
      </w:r>
    </w:p>
    <w:p w:rsidR="00A257A1" w:rsidRPr="00A76B49" w:rsidRDefault="0055603F" w:rsidP="008D5E40">
      <w:pPr>
        <w:shd w:val="clear" w:color="auto" w:fill="FFFFFF" w:themeFill="background1"/>
        <w:spacing w:after="0" w:line="288" w:lineRule="auto"/>
        <w:ind w:right="0" w:firstLine="709"/>
        <w:rPr>
          <w:i/>
          <w:color w:val="000000" w:themeColor="text1"/>
          <w:szCs w:val="28"/>
        </w:rPr>
      </w:pPr>
      <w:r w:rsidRPr="00A76B49">
        <w:rPr>
          <w:i/>
          <w:color w:val="000000" w:themeColor="text1"/>
          <w:szCs w:val="28"/>
        </w:rPr>
        <w:t>a) Xét tặng hàng năm cho những cá nhân đạt các tiêu chuẩn:</w:t>
      </w:r>
    </w:p>
    <w:p w:rsidR="00A257A1" w:rsidRPr="00A76B49" w:rsidRDefault="0055603F" w:rsidP="008D5E40">
      <w:pPr>
        <w:shd w:val="clear" w:color="auto" w:fill="FFFFFF" w:themeFill="background1"/>
        <w:spacing w:after="0" w:line="288" w:lineRule="auto"/>
        <w:ind w:right="0" w:firstLine="709"/>
        <w:rPr>
          <w:color w:val="000000" w:themeColor="text1"/>
          <w:szCs w:val="28"/>
        </w:rPr>
      </w:pPr>
      <w:r w:rsidRPr="00A76B49">
        <w:rPr>
          <w:color w:val="000000" w:themeColor="text1"/>
          <w:szCs w:val="28"/>
        </w:rPr>
        <w:t xml:space="preserve">- Đạt các tiêu chuẩn của danh hiệu Lao động tiên tiến. </w:t>
      </w:r>
    </w:p>
    <w:p w:rsidR="00A257A1" w:rsidRPr="00A76B49" w:rsidRDefault="0055603F" w:rsidP="008D5E40">
      <w:pPr>
        <w:shd w:val="clear" w:color="auto" w:fill="FFFFFF" w:themeFill="background1"/>
        <w:spacing w:after="0" w:line="288" w:lineRule="auto"/>
        <w:ind w:right="0" w:firstLine="709"/>
        <w:rPr>
          <w:color w:val="000000" w:themeColor="text1"/>
          <w:szCs w:val="28"/>
        </w:rPr>
      </w:pPr>
      <w:r w:rsidRPr="00A76B49">
        <w:rPr>
          <w:color w:val="000000" w:themeColor="text1"/>
          <w:szCs w:val="28"/>
        </w:rPr>
        <w:t>- Hoàn thành xuất sắc nhiệm vụ hoặc có sáng kiến được cơ sở công nhận hoặc có đề tài khoa học, đề án khoa học, công trình khoa học và công nghệ đã nghiệm thu được áp dụng tại cơ quan, tổ chức đơn vị.</w:t>
      </w:r>
    </w:p>
    <w:p w:rsidR="00A257A1" w:rsidRPr="00A76B49" w:rsidRDefault="0055603F" w:rsidP="008D5E40">
      <w:pPr>
        <w:shd w:val="clear" w:color="auto" w:fill="FFFFFF" w:themeFill="background1"/>
        <w:spacing w:after="0" w:line="288" w:lineRule="auto"/>
        <w:ind w:right="0" w:firstLine="709"/>
        <w:rPr>
          <w:i/>
          <w:color w:val="000000" w:themeColor="text1"/>
          <w:szCs w:val="28"/>
        </w:rPr>
      </w:pPr>
      <w:r w:rsidRPr="00A76B49">
        <w:rPr>
          <w:i/>
          <w:color w:val="000000" w:themeColor="text1"/>
          <w:szCs w:val="28"/>
        </w:rPr>
        <w:t>b) Việc bình xét danh hiệu CSTĐCS áp dụng cụ thể như sau:</w:t>
      </w:r>
    </w:p>
    <w:p w:rsidR="008D5E40" w:rsidRDefault="0055603F" w:rsidP="008D5E40">
      <w:pPr>
        <w:shd w:val="clear" w:color="auto" w:fill="FFFFFF" w:themeFill="background1"/>
        <w:spacing w:after="0" w:line="288" w:lineRule="auto"/>
        <w:ind w:right="0" w:firstLine="709"/>
        <w:rPr>
          <w:color w:val="000000" w:themeColor="text1"/>
          <w:szCs w:val="28"/>
        </w:rPr>
      </w:pPr>
      <w:r w:rsidRPr="00A76B49">
        <w:rPr>
          <w:color w:val="000000" w:themeColor="text1"/>
          <w:szCs w:val="28"/>
        </w:rPr>
        <w:t xml:space="preserve">- Nếu là đảng viên phải là </w:t>
      </w:r>
      <w:r w:rsidRPr="00E03970">
        <w:rPr>
          <w:color w:val="000000" w:themeColor="text1"/>
          <w:szCs w:val="28"/>
        </w:rPr>
        <w:t>đảng viên hoàn thành tốt nhiệm vụ trở lên.</w:t>
      </w:r>
      <w:r w:rsidRPr="00A76B49">
        <w:rPr>
          <w:color w:val="000000" w:themeColor="text1"/>
          <w:szCs w:val="28"/>
        </w:rPr>
        <w:t xml:space="preserve"> Nếu là</w:t>
      </w:r>
    </w:p>
    <w:p w:rsidR="00A257A1" w:rsidRPr="00A76B49" w:rsidRDefault="0055603F" w:rsidP="008D5E40">
      <w:pPr>
        <w:shd w:val="clear" w:color="auto" w:fill="FFFFFF" w:themeFill="background1"/>
        <w:spacing w:after="0" w:line="288" w:lineRule="auto"/>
        <w:ind w:right="0" w:firstLine="0"/>
        <w:rPr>
          <w:color w:val="000000" w:themeColor="text1"/>
          <w:szCs w:val="28"/>
        </w:rPr>
      </w:pPr>
      <w:r w:rsidRPr="00A76B49">
        <w:rPr>
          <w:color w:val="000000" w:themeColor="text1"/>
          <w:szCs w:val="28"/>
        </w:rPr>
        <w:lastRenderedPageBreak/>
        <w:t>đoàn viên phải là đoàn viên ưu tú, hội viên phải là hội viên gương mẫu…(do đơn vị bình chọn).</w:t>
      </w:r>
    </w:p>
    <w:p w:rsidR="00A257A1" w:rsidRPr="00A76B49" w:rsidRDefault="0055603F" w:rsidP="008D5E40">
      <w:pPr>
        <w:shd w:val="clear" w:color="auto" w:fill="FFFFFF" w:themeFill="background1"/>
        <w:spacing w:after="0" w:line="288" w:lineRule="auto"/>
        <w:ind w:right="0" w:firstLine="709"/>
        <w:rPr>
          <w:color w:val="000000" w:themeColor="text1"/>
          <w:szCs w:val="28"/>
        </w:rPr>
      </w:pPr>
      <w:r w:rsidRPr="00A76B49">
        <w:rPr>
          <w:color w:val="000000" w:themeColor="text1"/>
          <w:szCs w:val="28"/>
        </w:rPr>
        <w:t>- Đối với giáo viên: Có năng lực giảng dạy và giáo dục tốt; có thành tích bồi dưỡng học sinh gi</w:t>
      </w:r>
      <w:r w:rsidR="00CA2742" w:rsidRPr="00A76B49">
        <w:rPr>
          <w:color w:val="000000" w:themeColor="text1"/>
          <w:szCs w:val="28"/>
        </w:rPr>
        <w:t xml:space="preserve">ỏi, học sinh năng khiếu </w:t>
      </w:r>
      <w:r w:rsidRPr="00A76B49">
        <w:rPr>
          <w:color w:val="000000" w:themeColor="text1"/>
          <w:szCs w:val="28"/>
        </w:rPr>
        <w:t xml:space="preserve">(nếu tổ chức), thực hiện tốt nhiệm vụ </w:t>
      </w:r>
      <w:r w:rsidR="00CA2742" w:rsidRPr="00A76B49">
        <w:rPr>
          <w:color w:val="000000" w:themeColor="text1"/>
          <w:szCs w:val="28"/>
        </w:rPr>
        <w:t>được giao</w:t>
      </w:r>
      <w:r w:rsidRPr="00A76B49">
        <w:rPr>
          <w:color w:val="000000" w:themeColor="text1"/>
          <w:szCs w:val="28"/>
        </w:rPr>
        <w:t xml:space="preserve">; tích cực vận động </w:t>
      </w:r>
      <w:r w:rsidR="00CA2742" w:rsidRPr="00A76B49">
        <w:rPr>
          <w:color w:val="000000" w:themeColor="text1"/>
          <w:szCs w:val="28"/>
        </w:rPr>
        <w:t>huy động trẻ đến</w:t>
      </w:r>
      <w:r w:rsidRPr="00A76B49">
        <w:rPr>
          <w:color w:val="000000" w:themeColor="text1"/>
          <w:szCs w:val="28"/>
        </w:rPr>
        <w:t xml:space="preserve"> trường</w:t>
      </w:r>
      <w:r w:rsidR="00CA2742" w:rsidRPr="00A76B49">
        <w:rPr>
          <w:color w:val="000000" w:themeColor="text1"/>
          <w:szCs w:val="28"/>
        </w:rPr>
        <w:t xml:space="preserve"> đạt kế hoạch giao</w:t>
      </w:r>
      <w:r w:rsidRPr="00A76B49">
        <w:rPr>
          <w:color w:val="000000" w:themeColor="text1"/>
          <w:szCs w:val="28"/>
        </w:rPr>
        <w:t xml:space="preserve">; kết quả chất lượng </w:t>
      </w:r>
      <w:r w:rsidR="00CA2742" w:rsidRPr="00A76B49">
        <w:rPr>
          <w:color w:val="000000" w:themeColor="text1"/>
          <w:szCs w:val="28"/>
        </w:rPr>
        <w:t>nuôi dưỡng, chăm sóc,</w:t>
      </w:r>
      <w:r w:rsidRPr="00A76B49">
        <w:rPr>
          <w:color w:val="000000" w:themeColor="text1"/>
          <w:szCs w:val="28"/>
        </w:rPr>
        <w:t xml:space="preserve"> </w:t>
      </w:r>
      <w:r w:rsidR="00B91B52">
        <w:rPr>
          <w:color w:val="000000" w:themeColor="text1"/>
          <w:szCs w:val="28"/>
        </w:rPr>
        <w:t>GD</w:t>
      </w:r>
      <w:r w:rsidR="00CA2742" w:rsidRPr="00A76B49">
        <w:rPr>
          <w:color w:val="000000" w:themeColor="text1"/>
          <w:szCs w:val="28"/>
        </w:rPr>
        <w:t xml:space="preserve"> trẻ</w:t>
      </w:r>
      <w:r w:rsidRPr="00A76B49">
        <w:rPr>
          <w:color w:val="000000" w:themeColor="text1"/>
          <w:szCs w:val="28"/>
        </w:rPr>
        <w:t xml:space="preserve"> </w:t>
      </w:r>
      <w:r w:rsidR="004057C7" w:rsidRPr="00A76B49">
        <w:rPr>
          <w:color w:val="000000" w:themeColor="text1"/>
          <w:szCs w:val="28"/>
        </w:rPr>
        <w:t>đạt loại tốt</w:t>
      </w:r>
      <w:r w:rsidRPr="00A76B49">
        <w:rPr>
          <w:color w:val="000000" w:themeColor="text1"/>
          <w:szCs w:val="28"/>
        </w:rPr>
        <w:t xml:space="preserve">, đạt loại tốt theo chuẩn nghề nghiệp. </w:t>
      </w:r>
    </w:p>
    <w:p w:rsidR="00A257A1" w:rsidRPr="00A76B49" w:rsidRDefault="0055603F" w:rsidP="008D5E40">
      <w:pPr>
        <w:shd w:val="clear" w:color="auto" w:fill="FFFFFF" w:themeFill="background1"/>
        <w:spacing w:after="0" w:line="288" w:lineRule="auto"/>
        <w:ind w:right="0" w:firstLine="709"/>
        <w:rPr>
          <w:color w:val="000000" w:themeColor="text1"/>
          <w:szCs w:val="28"/>
        </w:rPr>
      </w:pPr>
      <w:r w:rsidRPr="00A76B49">
        <w:rPr>
          <w:color w:val="000000" w:themeColor="text1"/>
          <w:szCs w:val="28"/>
        </w:rPr>
        <w:t xml:space="preserve">- Đối với nhân viên: Hoàn thành xuất sắc nhiệm vụ được tập thể ghi nhận hoặc có thành tích trong các hội thi cấp huyện, cấp tỉnh hoặc có những đóng góp cho phong trào chung của huyện. </w:t>
      </w:r>
    </w:p>
    <w:p w:rsidR="00A257A1" w:rsidRPr="00A76B49" w:rsidRDefault="0055603F" w:rsidP="008D5E40">
      <w:pPr>
        <w:shd w:val="clear" w:color="auto" w:fill="FFFFFF" w:themeFill="background1"/>
        <w:spacing w:after="0" w:line="288" w:lineRule="auto"/>
        <w:ind w:right="0" w:firstLine="709"/>
        <w:rPr>
          <w:color w:val="000000" w:themeColor="text1"/>
          <w:szCs w:val="28"/>
        </w:rPr>
      </w:pPr>
      <w:r w:rsidRPr="00E03970">
        <w:rPr>
          <w:color w:val="000000" w:themeColor="text1"/>
          <w:szCs w:val="28"/>
        </w:rPr>
        <w:t>- Đối với cán bộ quản</w:t>
      </w:r>
      <w:r w:rsidR="00CA2742" w:rsidRPr="00E03970">
        <w:rPr>
          <w:color w:val="000000" w:themeColor="text1"/>
          <w:szCs w:val="28"/>
        </w:rPr>
        <w:t xml:space="preserve"> lí:</w:t>
      </w:r>
      <w:r w:rsidR="00CA2742" w:rsidRPr="00A76B49">
        <w:rPr>
          <w:color w:val="000000" w:themeColor="text1"/>
          <w:szCs w:val="28"/>
        </w:rPr>
        <w:t xml:space="preserve"> Hiệu trưởng và Phó hiệu trưởng</w:t>
      </w:r>
      <w:r w:rsidRPr="00A76B49">
        <w:rPr>
          <w:color w:val="000000" w:themeColor="text1"/>
          <w:szCs w:val="28"/>
        </w:rPr>
        <w:t xml:space="preserve"> chỉ đạt danh hiệu Chiến sĩ thi đua cơ sở khi tập thể nhà trường đạt </w:t>
      </w:r>
      <w:r w:rsidR="00B91B52">
        <w:rPr>
          <w:color w:val="000000" w:themeColor="text1"/>
          <w:szCs w:val="28"/>
        </w:rPr>
        <w:t>danh hiệu Tập thể LĐTT</w:t>
      </w:r>
      <w:r w:rsidRPr="00A76B49">
        <w:rPr>
          <w:color w:val="000000" w:themeColor="text1"/>
          <w:szCs w:val="28"/>
        </w:rPr>
        <w:t xml:space="preserve"> trở lên.  </w:t>
      </w:r>
    </w:p>
    <w:p w:rsidR="00A257A1" w:rsidRPr="00A76B49" w:rsidRDefault="0055603F" w:rsidP="008D5E40">
      <w:pPr>
        <w:shd w:val="clear" w:color="auto" w:fill="FFFFFF" w:themeFill="background1"/>
        <w:spacing w:after="0" w:line="288" w:lineRule="auto"/>
        <w:ind w:right="0" w:firstLine="709"/>
        <w:rPr>
          <w:color w:val="000000" w:themeColor="text1"/>
          <w:szCs w:val="28"/>
        </w:rPr>
      </w:pPr>
      <w:r w:rsidRPr="008D5E40">
        <w:rPr>
          <w:color w:val="000000" w:themeColor="text1"/>
          <w:szCs w:val="28"/>
        </w:rPr>
        <w:t>Không x</w:t>
      </w:r>
      <w:r w:rsidR="006977A8" w:rsidRPr="008D5E40">
        <w:rPr>
          <w:color w:val="000000" w:themeColor="text1"/>
          <w:szCs w:val="28"/>
        </w:rPr>
        <w:t xml:space="preserve">ét danh hiệu CSTĐ cơ sở cho </w:t>
      </w:r>
      <w:r w:rsidRPr="008D5E40">
        <w:rPr>
          <w:color w:val="000000" w:themeColor="text1"/>
          <w:szCs w:val="28"/>
        </w:rPr>
        <w:t>Hiệu trưởng, Phó hiệu trưởng ở những đơn vị có cán bộ, giáo viên, nhân viên vi phạm chủ trương chính sách của Đảng, pháp luật Nhà nước đang trong thời gian thi hành kỷ luật từ khiển trách trở lên; t</w:t>
      </w:r>
      <w:r w:rsidRPr="00A76B49">
        <w:rPr>
          <w:color w:val="000000" w:themeColor="text1"/>
          <w:szCs w:val="28"/>
        </w:rPr>
        <w:t xml:space="preserve">ham gia các tệ nạn xã hội; tập thể mất đoàn kết nội bộ hoặc có đơn thư phản ánh và xác minh có sai sót hoặc đang trong thời gian điều tra của </w:t>
      </w:r>
      <w:r w:rsidR="006977A8" w:rsidRPr="00A76B49">
        <w:rPr>
          <w:color w:val="000000" w:themeColor="text1"/>
          <w:szCs w:val="28"/>
        </w:rPr>
        <w:t>cơ quan chức năng</w:t>
      </w:r>
      <w:r w:rsidR="00227BB5">
        <w:rPr>
          <w:color w:val="000000" w:themeColor="text1"/>
          <w:szCs w:val="28"/>
        </w:rPr>
        <w:t xml:space="preserve">, </w:t>
      </w:r>
      <w:r w:rsidR="00227BB5">
        <w:rPr>
          <w:szCs w:val="28"/>
        </w:rPr>
        <w:t>đơn vị để xảy ra tình trạng bạo lực học đường.</w:t>
      </w:r>
    </w:p>
    <w:p w:rsidR="00A257A1" w:rsidRPr="00A76B49" w:rsidRDefault="0055603F" w:rsidP="008D5E40">
      <w:pPr>
        <w:shd w:val="clear" w:color="auto" w:fill="FFFFFF" w:themeFill="background1"/>
        <w:spacing w:after="0" w:line="288" w:lineRule="auto"/>
        <w:ind w:right="0" w:firstLine="709"/>
        <w:rPr>
          <w:color w:val="000000" w:themeColor="text1"/>
          <w:szCs w:val="28"/>
        </w:rPr>
      </w:pPr>
      <w:r w:rsidRPr="00A76B49">
        <w:rPr>
          <w:b/>
          <w:i/>
          <w:color w:val="000000" w:themeColor="text1"/>
          <w:szCs w:val="28"/>
        </w:rPr>
        <w:t xml:space="preserve">1.3. Danh hiệu Chiến sỹ thi đua cấp tỉnh (CSTĐCT) </w:t>
      </w:r>
    </w:p>
    <w:p w:rsidR="007A37E3" w:rsidRDefault="007A37E3" w:rsidP="008D5E40">
      <w:pPr>
        <w:shd w:val="clear" w:color="auto" w:fill="FFFFFF" w:themeFill="background1"/>
        <w:spacing w:after="0" w:line="288" w:lineRule="auto"/>
        <w:ind w:right="0" w:firstLine="709"/>
        <w:rPr>
          <w:szCs w:val="28"/>
        </w:rPr>
      </w:pPr>
      <w:r>
        <w:rPr>
          <w:szCs w:val="28"/>
        </w:rPr>
        <w:t xml:space="preserve">Danh hiệu Chiến sĩ thi đua cấp tỉnh để tặng cho cá nhân đạt các tiêu chuẩn sau: </w:t>
      </w:r>
    </w:p>
    <w:p w:rsidR="007A37E3" w:rsidRDefault="007A37E3" w:rsidP="008D5E40">
      <w:pPr>
        <w:shd w:val="clear" w:color="auto" w:fill="FFFFFF" w:themeFill="background1"/>
        <w:spacing w:after="0" w:line="288" w:lineRule="auto"/>
        <w:ind w:right="0" w:firstLine="709"/>
        <w:rPr>
          <w:szCs w:val="28"/>
        </w:rPr>
      </w:pPr>
      <w:r>
        <w:rPr>
          <w:szCs w:val="28"/>
        </w:rPr>
        <w:t xml:space="preserve">- Có thành tích tiêu biểu xuất sắc trong số những cá nhân 03 lần liên tục đạt danh hiệu Chiến sỹ thi đua cơ sở. </w:t>
      </w:r>
    </w:p>
    <w:p w:rsidR="007A37E3" w:rsidRDefault="007A37E3" w:rsidP="008D5E40">
      <w:pPr>
        <w:shd w:val="clear" w:color="auto" w:fill="FFFFFF" w:themeFill="background1"/>
        <w:spacing w:after="0" w:line="288" w:lineRule="auto"/>
        <w:ind w:right="0" w:firstLine="709"/>
        <w:rPr>
          <w:color w:val="auto"/>
          <w:szCs w:val="28"/>
        </w:rPr>
      </w:pPr>
      <w:r>
        <w:rPr>
          <w:color w:val="auto"/>
          <w:szCs w:val="28"/>
        </w:rPr>
        <w:t xml:space="preserve">- Có sáng kiến đã được áp dụng có hiệu quả và có khả năng nhân rộng trên địa bàn tỉnh hoặc có đề tài khoa học, đề án khoa học, công trình khoa học và công nghệ đã được nghiệm thu và áp dụng hiệu quả, có phạm vi ảnh hưởng trên toàn tỉnh. </w:t>
      </w:r>
    </w:p>
    <w:p w:rsidR="007A37E3" w:rsidRDefault="007A37E3" w:rsidP="008D5E40">
      <w:pPr>
        <w:shd w:val="clear" w:color="auto" w:fill="FFFFFF" w:themeFill="background1"/>
        <w:spacing w:after="0" w:line="288" w:lineRule="auto"/>
        <w:ind w:right="0" w:firstLine="709"/>
        <w:rPr>
          <w:color w:val="auto"/>
          <w:szCs w:val="28"/>
        </w:rPr>
      </w:pPr>
      <w:r>
        <w:rPr>
          <w:color w:val="auto"/>
          <w:szCs w:val="28"/>
        </w:rPr>
        <w:t xml:space="preserve">- Người đứng đầu cấp tỉnh xem xét, công nhận hiệu quả áp dụng và khả năng nhân rộng, phạm vi ảnh hưởng trong tỉnh của sáng kiến, đề tài khoa học, đề án khoa học, công trình khoa học công nghệ. </w:t>
      </w:r>
    </w:p>
    <w:p w:rsidR="00A257A1" w:rsidRPr="00A76B49" w:rsidRDefault="0055603F" w:rsidP="008D5E40">
      <w:pPr>
        <w:shd w:val="clear" w:color="auto" w:fill="FFFFFF" w:themeFill="background1"/>
        <w:spacing w:after="0" w:line="288" w:lineRule="auto"/>
        <w:ind w:right="0" w:firstLine="709"/>
        <w:rPr>
          <w:color w:val="000000" w:themeColor="text1"/>
          <w:szCs w:val="28"/>
        </w:rPr>
      </w:pPr>
      <w:r w:rsidRPr="00A76B49">
        <w:rPr>
          <w:b/>
          <w:i/>
          <w:color w:val="000000" w:themeColor="text1"/>
          <w:szCs w:val="28"/>
        </w:rPr>
        <w:t>1.4.</w:t>
      </w:r>
      <w:r w:rsidRPr="00A76B49">
        <w:rPr>
          <w:i/>
          <w:color w:val="000000" w:themeColor="text1"/>
          <w:szCs w:val="28"/>
        </w:rPr>
        <w:t xml:space="preserve"> </w:t>
      </w:r>
      <w:r w:rsidRPr="00A76B49">
        <w:rPr>
          <w:b/>
          <w:i/>
          <w:color w:val="000000" w:themeColor="text1"/>
          <w:szCs w:val="28"/>
        </w:rPr>
        <w:t>Danh hiệu Chiến sỹ thi đua toàn quốc (CSTĐTQ)</w:t>
      </w:r>
    </w:p>
    <w:p w:rsidR="007A37E3" w:rsidRDefault="007A37E3" w:rsidP="008D5E40">
      <w:pPr>
        <w:shd w:val="clear" w:color="auto" w:fill="FFFFFF" w:themeFill="background1"/>
        <w:spacing w:after="0" w:line="288" w:lineRule="auto"/>
        <w:ind w:right="0" w:firstLine="709"/>
        <w:rPr>
          <w:szCs w:val="28"/>
        </w:rPr>
      </w:pPr>
      <w:r>
        <w:rPr>
          <w:i/>
          <w:iCs/>
          <w:szCs w:val="28"/>
        </w:rPr>
        <w:t xml:space="preserve">a. Danh hiệu CSTĐTQ để tặng cho các cá nhân đạt các tiêu chuẩn sau đây: </w:t>
      </w:r>
    </w:p>
    <w:p w:rsidR="007A37E3" w:rsidRDefault="007A37E3" w:rsidP="008D5E40">
      <w:pPr>
        <w:shd w:val="clear" w:color="auto" w:fill="FFFFFF" w:themeFill="background1"/>
        <w:spacing w:after="0" w:line="288" w:lineRule="auto"/>
        <w:ind w:right="0" w:firstLine="709"/>
        <w:rPr>
          <w:szCs w:val="28"/>
        </w:rPr>
      </w:pPr>
      <w:r>
        <w:rPr>
          <w:szCs w:val="28"/>
        </w:rPr>
        <w:t xml:space="preserve">- Có thành tích xuất sắc tiêu biểu được lựa chọn trong số những cá nhân có hai lần liên tục đạt danh hiệu “Chiến sĩ thi đua cấp tỉnh”. </w:t>
      </w:r>
    </w:p>
    <w:p w:rsidR="007A37E3" w:rsidRDefault="007A37E3" w:rsidP="008D5E40">
      <w:pPr>
        <w:shd w:val="clear" w:color="auto" w:fill="FFFFFF" w:themeFill="background1"/>
        <w:spacing w:after="0" w:line="288" w:lineRule="auto"/>
        <w:ind w:right="0" w:firstLine="709"/>
        <w:rPr>
          <w:szCs w:val="28"/>
        </w:rPr>
      </w:pPr>
      <w:r>
        <w:rPr>
          <w:szCs w:val="28"/>
        </w:rPr>
        <w:t xml:space="preserve">- Có sáng kiến đã được áp dụng có hiệu quả cao và có khả năng nhân rộng toàn quốc hoặc có đề tài khoa học, đề án khoa học, công trình khoa học và công nghệ đã được nghiệp thu và áp dụng hiệu quả, có phạm vi ảnh hưởng trong toàn quốc. </w:t>
      </w:r>
    </w:p>
    <w:p w:rsidR="007A37E3" w:rsidRDefault="007A37E3" w:rsidP="008D5E40">
      <w:pPr>
        <w:shd w:val="clear" w:color="auto" w:fill="FFFFFF" w:themeFill="background1"/>
        <w:spacing w:after="0" w:line="288" w:lineRule="auto"/>
        <w:ind w:right="0" w:firstLine="709"/>
        <w:rPr>
          <w:szCs w:val="28"/>
        </w:rPr>
      </w:pPr>
      <w:r>
        <w:rPr>
          <w:i/>
          <w:iCs/>
          <w:szCs w:val="28"/>
        </w:rPr>
        <w:t xml:space="preserve">b. Thời điểm xét danh hiệu CSTĐTQ: </w:t>
      </w:r>
      <w:r>
        <w:rPr>
          <w:szCs w:val="28"/>
        </w:rPr>
        <w:t xml:space="preserve">Xét đồng thời với năm đạt danh hiệu Chiến sĩ thi đua cấp tỉnh lần thứ hai. </w:t>
      </w:r>
    </w:p>
    <w:p w:rsidR="00A257A1" w:rsidRPr="00A76B49" w:rsidRDefault="0055603F" w:rsidP="008D5E40">
      <w:pPr>
        <w:shd w:val="clear" w:color="auto" w:fill="FFFFFF" w:themeFill="background1"/>
        <w:spacing w:after="0" w:line="288" w:lineRule="auto"/>
        <w:ind w:right="0" w:firstLine="709"/>
        <w:rPr>
          <w:color w:val="000000" w:themeColor="text1"/>
          <w:szCs w:val="28"/>
        </w:rPr>
      </w:pPr>
      <w:r w:rsidRPr="00A76B49">
        <w:rPr>
          <w:b/>
          <w:color w:val="000000" w:themeColor="text1"/>
          <w:szCs w:val="28"/>
        </w:rPr>
        <w:lastRenderedPageBreak/>
        <w:t xml:space="preserve">2. Đối với tập thể </w:t>
      </w:r>
    </w:p>
    <w:p w:rsidR="00A257A1" w:rsidRPr="00A76B49" w:rsidRDefault="0055603F" w:rsidP="008D5E40">
      <w:pPr>
        <w:shd w:val="clear" w:color="auto" w:fill="FFFFFF" w:themeFill="background1"/>
        <w:spacing w:after="0" w:line="288" w:lineRule="auto"/>
        <w:ind w:right="0" w:firstLine="709"/>
        <w:rPr>
          <w:color w:val="000000" w:themeColor="text1"/>
          <w:szCs w:val="28"/>
        </w:rPr>
      </w:pPr>
      <w:r w:rsidRPr="00A76B49">
        <w:rPr>
          <w:b/>
          <w:i/>
          <w:color w:val="000000" w:themeColor="text1"/>
          <w:szCs w:val="28"/>
        </w:rPr>
        <w:t xml:space="preserve">2.1. Danh hiệu Tập thể Lao động tiên tiến (TTLĐTT) </w:t>
      </w:r>
    </w:p>
    <w:p w:rsidR="00A257A1" w:rsidRPr="00A76B49" w:rsidRDefault="0055603F" w:rsidP="008D5E40">
      <w:pPr>
        <w:shd w:val="clear" w:color="auto" w:fill="FFFFFF" w:themeFill="background1"/>
        <w:spacing w:after="0" w:line="288" w:lineRule="auto"/>
        <w:ind w:right="0" w:firstLine="709"/>
        <w:rPr>
          <w:i/>
          <w:color w:val="000000" w:themeColor="text1"/>
          <w:szCs w:val="28"/>
        </w:rPr>
      </w:pPr>
      <w:r w:rsidRPr="00A76B49">
        <w:rPr>
          <w:i/>
          <w:color w:val="000000" w:themeColor="text1"/>
          <w:szCs w:val="28"/>
        </w:rPr>
        <w:t xml:space="preserve">a) Xét tặng hằng năm cho những tập thể đạt các tiêu chuẩn: </w:t>
      </w:r>
    </w:p>
    <w:p w:rsidR="00A257A1" w:rsidRPr="00A76B49" w:rsidRDefault="0055603F" w:rsidP="008D5E40">
      <w:pPr>
        <w:shd w:val="clear" w:color="auto" w:fill="FFFFFF" w:themeFill="background1"/>
        <w:spacing w:after="0" w:line="288" w:lineRule="auto"/>
        <w:ind w:right="0" w:firstLine="709"/>
        <w:rPr>
          <w:i/>
          <w:color w:val="000000" w:themeColor="text1"/>
          <w:szCs w:val="28"/>
        </w:rPr>
      </w:pPr>
      <w:r w:rsidRPr="00A76B49">
        <w:rPr>
          <w:color w:val="000000" w:themeColor="text1"/>
          <w:szCs w:val="28"/>
        </w:rPr>
        <w:t xml:space="preserve">- Hoàn thành tốt nhiệm vụ được giao. </w:t>
      </w:r>
    </w:p>
    <w:p w:rsidR="00A257A1" w:rsidRPr="00A76B49" w:rsidRDefault="0055603F" w:rsidP="008D5E40">
      <w:pPr>
        <w:shd w:val="clear" w:color="auto" w:fill="FFFFFF" w:themeFill="background1"/>
        <w:spacing w:after="0" w:line="288" w:lineRule="auto"/>
        <w:ind w:right="0" w:firstLine="709"/>
        <w:rPr>
          <w:color w:val="000000" w:themeColor="text1"/>
          <w:szCs w:val="28"/>
        </w:rPr>
      </w:pPr>
      <w:r w:rsidRPr="00A76B49">
        <w:rPr>
          <w:color w:val="000000" w:themeColor="text1"/>
          <w:szCs w:val="28"/>
        </w:rPr>
        <w:t xml:space="preserve">- Tham gia phong trào thi đua thường xuyên, thiết thực, hiệu quả. </w:t>
      </w:r>
    </w:p>
    <w:p w:rsidR="00A257A1" w:rsidRPr="00A76B49" w:rsidRDefault="0055603F" w:rsidP="008D5E40">
      <w:pPr>
        <w:shd w:val="clear" w:color="auto" w:fill="FFFFFF" w:themeFill="background1"/>
        <w:spacing w:after="0" w:line="288" w:lineRule="auto"/>
        <w:ind w:right="0" w:firstLine="709"/>
        <w:rPr>
          <w:color w:val="000000" w:themeColor="text1"/>
          <w:szCs w:val="28"/>
        </w:rPr>
      </w:pPr>
      <w:r w:rsidRPr="00A76B49">
        <w:rPr>
          <w:color w:val="000000" w:themeColor="text1"/>
          <w:szCs w:val="28"/>
        </w:rPr>
        <w:t xml:space="preserve">- Có ít nhất 70% cá nhân trong tập thể đạt danh hiệu </w:t>
      </w:r>
      <w:r w:rsidRPr="00A76B49">
        <w:rPr>
          <w:i/>
          <w:color w:val="000000" w:themeColor="text1"/>
          <w:szCs w:val="28"/>
        </w:rPr>
        <w:t>Lao động tiên tiến</w:t>
      </w:r>
      <w:r w:rsidRPr="00A76B49">
        <w:rPr>
          <w:color w:val="000000" w:themeColor="text1"/>
          <w:szCs w:val="28"/>
        </w:rPr>
        <w:t xml:space="preserve"> và không có cá nhân bị kỷ luật từ hình thức cảnh cáo trở lên. </w:t>
      </w:r>
    </w:p>
    <w:p w:rsidR="00A257A1" w:rsidRPr="00A76B49" w:rsidRDefault="0055603F" w:rsidP="008D5E40">
      <w:pPr>
        <w:shd w:val="clear" w:color="auto" w:fill="FFFFFF" w:themeFill="background1"/>
        <w:spacing w:after="0" w:line="288" w:lineRule="auto"/>
        <w:ind w:right="0" w:firstLine="709"/>
        <w:rPr>
          <w:color w:val="000000" w:themeColor="text1"/>
          <w:szCs w:val="28"/>
        </w:rPr>
      </w:pPr>
      <w:r w:rsidRPr="00A76B49">
        <w:rPr>
          <w:color w:val="000000" w:themeColor="text1"/>
          <w:szCs w:val="28"/>
        </w:rPr>
        <w:t xml:space="preserve">- Nội bộ đoàn kết, chấp hành tốt chủ trương, chính sách của Đảng, pháp luật của Nhà nước. </w:t>
      </w:r>
    </w:p>
    <w:p w:rsidR="00A257A1" w:rsidRPr="00A76B49" w:rsidRDefault="0055603F" w:rsidP="008D5E40">
      <w:pPr>
        <w:shd w:val="clear" w:color="auto" w:fill="FFFFFF" w:themeFill="background1"/>
        <w:spacing w:after="0" w:line="288" w:lineRule="auto"/>
        <w:ind w:right="0" w:firstLine="709"/>
        <w:rPr>
          <w:color w:val="000000" w:themeColor="text1"/>
          <w:szCs w:val="28"/>
        </w:rPr>
      </w:pPr>
      <w:r w:rsidRPr="00A76B49">
        <w:rPr>
          <w:i/>
          <w:color w:val="000000" w:themeColor="text1"/>
          <w:szCs w:val="28"/>
        </w:rPr>
        <w:t xml:space="preserve">b) Danh hiệu Tập thể LĐTT được bình xét dựa trên các tiêu chí sau: </w:t>
      </w:r>
    </w:p>
    <w:p w:rsidR="00A257A1" w:rsidRPr="00A76B49" w:rsidRDefault="0055603F" w:rsidP="008D5E40">
      <w:pPr>
        <w:shd w:val="clear" w:color="auto" w:fill="FFFFFF" w:themeFill="background1"/>
        <w:spacing w:after="0" w:line="288" w:lineRule="auto"/>
        <w:ind w:right="0" w:firstLine="709"/>
        <w:rPr>
          <w:color w:val="000000" w:themeColor="text1"/>
          <w:szCs w:val="28"/>
        </w:rPr>
      </w:pPr>
      <w:r w:rsidRPr="00A76B49">
        <w:rPr>
          <w:color w:val="000000" w:themeColor="text1"/>
          <w:szCs w:val="28"/>
        </w:rPr>
        <w:t xml:space="preserve">(1) Danh hiệu Tập thể LĐTT là danh hiệu của tập thể tiêu biểu được lựa chọn trong số các tập thể hoàn thành tốt nhiệm vụ. </w:t>
      </w:r>
    </w:p>
    <w:p w:rsidR="00A257A1" w:rsidRPr="00A76B49" w:rsidRDefault="0055603F" w:rsidP="008D5E40">
      <w:pPr>
        <w:shd w:val="clear" w:color="auto" w:fill="FFFFFF" w:themeFill="background1"/>
        <w:spacing w:after="0" w:line="288" w:lineRule="auto"/>
        <w:ind w:right="0" w:firstLine="709"/>
        <w:rPr>
          <w:color w:val="000000" w:themeColor="text1"/>
          <w:szCs w:val="28"/>
        </w:rPr>
      </w:pPr>
      <w:r w:rsidRPr="00A76B49">
        <w:rPr>
          <w:color w:val="000000" w:themeColor="text1"/>
          <w:szCs w:val="28"/>
        </w:rPr>
        <w:t xml:space="preserve">(2) Về xây dựng đội ngũ: Thực hiện nghiêm túc chương trình, kế hoạch công tác bồi dưỡng thường xuyên (100% số cán bộ, giáo viên thuộc diện bồi dưỡng thường xuyên phải đạt “hoàn thành” trở lên). 100% số giáo viên chưa đạt chuẩn đã tham gia đào tạo nâng chuẩn (trừ những đối tượng thuộc diện không nâng chuẩn theo Nghị định 71/2020/NĐ-CP về Quy định lộ trình thực hiện nâng trình độ chuẩn được đào tạo của giáo viên mầm non, tiểu học, trung học cơ sở). </w:t>
      </w:r>
    </w:p>
    <w:p w:rsidR="00A257A1" w:rsidRPr="00A76B49" w:rsidRDefault="0055603F" w:rsidP="008D5E40">
      <w:pPr>
        <w:shd w:val="clear" w:color="auto" w:fill="FFFFFF" w:themeFill="background1"/>
        <w:spacing w:after="0" w:line="288" w:lineRule="auto"/>
        <w:ind w:right="0" w:firstLine="709"/>
        <w:rPr>
          <w:color w:val="000000" w:themeColor="text1"/>
          <w:szCs w:val="28"/>
        </w:rPr>
      </w:pPr>
      <w:r w:rsidRPr="00A76B49">
        <w:rPr>
          <w:color w:val="000000" w:themeColor="text1"/>
          <w:szCs w:val="28"/>
        </w:rPr>
        <w:t xml:space="preserve">(3) Về quản lí tài chính: Không có hiện tượng thu chi sai quy định kể cả ngân sách và các khoản thu khác. </w:t>
      </w:r>
    </w:p>
    <w:p w:rsidR="00A257A1" w:rsidRPr="00A76B49" w:rsidRDefault="0055603F" w:rsidP="008D5E40">
      <w:pPr>
        <w:shd w:val="clear" w:color="auto" w:fill="FFFFFF" w:themeFill="background1"/>
        <w:spacing w:after="0" w:line="288" w:lineRule="auto"/>
        <w:ind w:right="0" w:firstLine="709"/>
        <w:rPr>
          <w:color w:val="000000" w:themeColor="text1"/>
          <w:szCs w:val="28"/>
        </w:rPr>
      </w:pPr>
      <w:r w:rsidRPr="00A76B49">
        <w:rPr>
          <w:color w:val="000000" w:themeColor="text1"/>
          <w:szCs w:val="28"/>
        </w:rPr>
        <w:t xml:space="preserve">(4) Về công tác phòng chống thiên tai, phòng ngừa tai nạn giao thông; An ninh trật tự trường học: </w:t>
      </w:r>
    </w:p>
    <w:p w:rsidR="00A257A1" w:rsidRPr="00A76B49" w:rsidRDefault="0055603F" w:rsidP="008D5E40">
      <w:pPr>
        <w:shd w:val="clear" w:color="auto" w:fill="FFFFFF" w:themeFill="background1"/>
        <w:spacing w:after="0" w:line="288" w:lineRule="auto"/>
        <w:ind w:right="0" w:firstLine="709"/>
        <w:rPr>
          <w:color w:val="000000" w:themeColor="text1"/>
          <w:szCs w:val="28"/>
        </w:rPr>
      </w:pPr>
      <w:r w:rsidRPr="00A76B49">
        <w:rPr>
          <w:color w:val="000000" w:themeColor="text1"/>
          <w:szCs w:val="28"/>
        </w:rPr>
        <w:t xml:space="preserve">- Làm tốt công tác phòng chống lụt bão, hỏa hoạn. </w:t>
      </w:r>
    </w:p>
    <w:p w:rsidR="00A257A1" w:rsidRPr="00A76B49" w:rsidRDefault="0055603F" w:rsidP="008D5E40">
      <w:pPr>
        <w:shd w:val="clear" w:color="auto" w:fill="FFFFFF" w:themeFill="background1"/>
        <w:spacing w:after="0" w:line="288" w:lineRule="auto"/>
        <w:ind w:right="0" w:firstLine="709"/>
        <w:rPr>
          <w:color w:val="000000" w:themeColor="text1"/>
          <w:szCs w:val="28"/>
        </w:rPr>
      </w:pPr>
      <w:r w:rsidRPr="00A76B49">
        <w:rPr>
          <w:color w:val="000000" w:themeColor="text1"/>
          <w:szCs w:val="28"/>
        </w:rPr>
        <w:t xml:space="preserve">- Xếp loại đạt an toàn trường học. </w:t>
      </w:r>
    </w:p>
    <w:p w:rsidR="00A257A1" w:rsidRPr="00A76B49" w:rsidRDefault="0055603F" w:rsidP="008D5E40">
      <w:pPr>
        <w:shd w:val="clear" w:color="auto" w:fill="FFFFFF" w:themeFill="background1"/>
        <w:spacing w:after="0" w:line="288" w:lineRule="auto"/>
        <w:ind w:right="0" w:firstLine="709"/>
        <w:rPr>
          <w:color w:val="000000" w:themeColor="text1"/>
          <w:szCs w:val="28"/>
        </w:rPr>
      </w:pPr>
      <w:r w:rsidRPr="00A76B49">
        <w:rPr>
          <w:color w:val="000000" w:themeColor="text1"/>
          <w:szCs w:val="28"/>
        </w:rPr>
        <w:t xml:space="preserve">- Không để xảy </w:t>
      </w:r>
      <w:r w:rsidR="00EF73BE" w:rsidRPr="00A76B49">
        <w:rPr>
          <w:color w:val="000000" w:themeColor="text1"/>
          <w:szCs w:val="28"/>
        </w:rPr>
        <w:t>ra tình trạng ngộ độc thực phẩm</w:t>
      </w:r>
      <w:r w:rsidRPr="00A76B49">
        <w:rPr>
          <w:color w:val="000000" w:themeColor="text1"/>
          <w:szCs w:val="28"/>
        </w:rPr>
        <w:t xml:space="preserve">. </w:t>
      </w:r>
    </w:p>
    <w:p w:rsidR="00A257A1" w:rsidRPr="00A76B49" w:rsidRDefault="0055603F" w:rsidP="008D5E40">
      <w:pPr>
        <w:shd w:val="clear" w:color="auto" w:fill="FFFFFF" w:themeFill="background1"/>
        <w:spacing w:after="0" w:line="288" w:lineRule="auto"/>
        <w:ind w:right="0" w:firstLine="709"/>
        <w:rPr>
          <w:color w:val="000000" w:themeColor="text1"/>
          <w:szCs w:val="28"/>
        </w:rPr>
      </w:pPr>
      <w:r w:rsidRPr="00A76B49">
        <w:rPr>
          <w:color w:val="000000" w:themeColor="text1"/>
          <w:szCs w:val="28"/>
        </w:rPr>
        <w:t>- Không có cán bộ, giáo viên, học sinh vi phạm an toàn giao thông.</w:t>
      </w:r>
    </w:p>
    <w:p w:rsidR="00A257A1" w:rsidRPr="00E03970" w:rsidRDefault="0055603F" w:rsidP="008D5E40">
      <w:pPr>
        <w:shd w:val="clear" w:color="auto" w:fill="FFFFFF" w:themeFill="background1"/>
        <w:spacing w:after="0" w:line="288" w:lineRule="auto"/>
        <w:ind w:right="0" w:firstLine="709"/>
        <w:rPr>
          <w:color w:val="000000" w:themeColor="text1"/>
          <w:szCs w:val="28"/>
        </w:rPr>
      </w:pPr>
      <w:r w:rsidRPr="00E03970">
        <w:rPr>
          <w:color w:val="000000" w:themeColor="text1"/>
          <w:szCs w:val="28"/>
        </w:rPr>
        <w:t xml:space="preserve">(5) Triển khai đồng bộ các nhiệm vụ trọng tâm của năm học và tạo được chuyển biến tốt trong các lĩnh vực sau: </w:t>
      </w:r>
    </w:p>
    <w:p w:rsidR="00A257A1" w:rsidRPr="00E03970" w:rsidRDefault="0055603F" w:rsidP="008D5E40">
      <w:pPr>
        <w:shd w:val="clear" w:color="auto" w:fill="FFFFFF" w:themeFill="background1"/>
        <w:spacing w:after="0" w:line="288" w:lineRule="auto"/>
        <w:ind w:right="0" w:firstLine="709"/>
        <w:rPr>
          <w:color w:val="000000" w:themeColor="text1"/>
          <w:szCs w:val="28"/>
        </w:rPr>
      </w:pPr>
      <w:r w:rsidRPr="00E03970">
        <w:rPr>
          <w:color w:val="000000" w:themeColor="text1"/>
          <w:szCs w:val="28"/>
        </w:rPr>
        <w:t xml:space="preserve">- Tạo chuyển biến tốt trong xây dựng cảnh quan, môi trường sư phạm xanh sạch - đẹp - an toàn - thân thiện. </w:t>
      </w:r>
    </w:p>
    <w:p w:rsidR="00A257A1" w:rsidRPr="00E03970" w:rsidRDefault="0055603F" w:rsidP="008D5E40">
      <w:pPr>
        <w:shd w:val="clear" w:color="auto" w:fill="FFFFFF" w:themeFill="background1"/>
        <w:spacing w:after="0" w:line="288" w:lineRule="auto"/>
        <w:ind w:right="0" w:firstLine="709"/>
        <w:rPr>
          <w:color w:val="000000" w:themeColor="text1"/>
          <w:szCs w:val="28"/>
        </w:rPr>
      </w:pPr>
      <w:r w:rsidRPr="00E03970">
        <w:rPr>
          <w:color w:val="000000" w:themeColor="text1"/>
          <w:szCs w:val="28"/>
        </w:rPr>
        <w:t xml:space="preserve">- Tạo được chuyển biến tốt trong lĩnh vực đổi mới phương pháp dạy học. </w:t>
      </w:r>
    </w:p>
    <w:p w:rsidR="00A257A1" w:rsidRPr="00E03970" w:rsidRDefault="0055603F" w:rsidP="008D5E40">
      <w:pPr>
        <w:shd w:val="clear" w:color="auto" w:fill="FFFFFF" w:themeFill="background1"/>
        <w:spacing w:after="0" w:line="288" w:lineRule="auto"/>
        <w:ind w:right="0" w:firstLine="709"/>
        <w:rPr>
          <w:color w:val="000000" w:themeColor="text1"/>
          <w:szCs w:val="28"/>
        </w:rPr>
      </w:pPr>
      <w:r w:rsidRPr="00E03970">
        <w:rPr>
          <w:color w:val="000000" w:themeColor="text1"/>
          <w:szCs w:val="28"/>
        </w:rPr>
        <w:t xml:space="preserve">- Tạo được chuyển biến tốt trong việc phòng chống đuối nước: Làm tốt công tác truyền thông phòng chống đuối nước. </w:t>
      </w:r>
    </w:p>
    <w:p w:rsidR="00A257A1" w:rsidRPr="00E03970" w:rsidRDefault="0055603F" w:rsidP="008D5E40">
      <w:pPr>
        <w:shd w:val="clear" w:color="auto" w:fill="FFFFFF" w:themeFill="background1"/>
        <w:spacing w:after="0" w:line="288" w:lineRule="auto"/>
        <w:ind w:right="0" w:firstLine="709"/>
        <w:rPr>
          <w:color w:val="000000" w:themeColor="text1"/>
          <w:szCs w:val="28"/>
        </w:rPr>
      </w:pPr>
      <w:r w:rsidRPr="00E03970">
        <w:rPr>
          <w:color w:val="000000" w:themeColor="text1"/>
          <w:szCs w:val="28"/>
        </w:rPr>
        <w:t xml:space="preserve">- Tiếp tục tạo được chuyển biến tốt trong lĩnh vực CNTT, chuyển đổi số: </w:t>
      </w:r>
    </w:p>
    <w:p w:rsidR="00CF5429" w:rsidRPr="00E03970" w:rsidRDefault="0055603F" w:rsidP="008D5E40">
      <w:pPr>
        <w:shd w:val="clear" w:color="auto" w:fill="FFFFFF" w:themeFill="background1"/>
        <w:spacing w:after="0" w:line="288" w:lineRule="auto"/>
        <w:ind w:right="0" w:firstLine="709"/>
        <w:rPr>
          <w:color w:val="000000" w:themeColor="text1"/>
          <w:szCs w:val="28"/>
        </w:rPr>
      </w:pPr>
      <w:r w:rsidRPr="00E03970">
        <w:rPr>
          <w:color w:val="000000" w:themeColor="text1"/>
          <w:szCs w:val="28"/>
        </w:rPr>
        <w:t xml:space="preserve">+ Trang thiết bị CNTT phục vụ chuyển đổi số được mua sắm, bổ sung, tu sửa </w:t>
      </w:r>
    </w:p>
    <w:p w:rsidR="00A257A1" w:rsidRPr="00E03970" w:rsidRDefault="0055603F" w:rsidP="008D5E40">
      <w:pPr>
        <w:shd w:val="clear" w:color="auto" w:fill="FFFFFF" w:themeFill="background1"/>
        <w:spacing w:after="0" w:line="288" w:lineRule="auto"/>
        <w:ind w:right="0" w:firstLine="709"/>
        <w:rPr>
          <w:color w:val="000000" w:themeColor="text1"/>
          <w:szCs w:val="28"/>
        </w:rPr>
      </w:pPr>
      <w:r w:rsidRPr="00E03970">
        <w:rPr>
          <w:color w:val="000000" w:themeColor="text1"/>
          <w:szCs w:val="28"/>
        </w:rPr>
        <w:t xml:space="preserve">kịp thời đảm bảo yêu cầu dạy học, quản lí. </w:t>
      </w:r>
    </w:p>
    <w:p w:rsidR="00A257A1" w:rsidRPr="00A76B49" w:rsidRDefault="0055603F" w:rsidP="008D5E40">
      <w:pPr>
        <w:shd w:val="clear" w:color="auto" w:fill="FFFFFF" w:themeFill="background1"/>
        <w:spacing w:after="0" w:line="288" w:lineRule="auto"/>
        <w:ind w:right="0" w:firstLine="709"/>
        <w:rPr>
          <w:color w:val="000000" w:themeColor="text1"/>
          <w:szCs w:val="28"/>
        </w:rPr>
      </w:pPr>
      <w:r w:rsidRPr="00E03970">
        <w:rPr>
          <w:color w:val="000000" w:themeColor="text1"/>
          <w:szCs w:val="28"/>
        </w:rPr>
        <w:t>+ Trang thông tin điện tử của đơn vị xếp từ loại khá trở lên.</w:t>
      </w:r>
    </w:p>
    <w:p w:rsidR="00A257A1" w:rsidRPr="00A76B49" w:rsidRDefault="0055603F" w:rsidP="008D5E40">
      <w:pPr>
        <w:shd w:val="clear" w:color="auto" w:fill="FFFFFF" w:themeFill="background1"/>
        <w:spacing w:after="0" w:line="288" w:lineRule="auto"/>
        <w:ind w:right="0" w:firstLine="709"/>
        <w:rPr>
          <w:color w:val="000000" w:themeColor="text1"/>
          <w:szCs w:val="28"/>
        </w:rPr>
      </w:pPr>
      <w:r w:rsidRPr="00A76B49">
        <w:rPr>
          <w:color w:val="000000" w:themeColor="text1"/>
          <w:szCs w:val="28"/>
        </w:rPr>
        <w:lastRenderedPageBreak/>
        <w:t>+ Chuyển đổi số xếp từ mức độ 2 trở lên.</w:t>
      </w:r>
    </w:p>
    <w:p w:rsidR="00A257A1" w:rsidRPr="00A76B49" w:rsidRDefault="0055603F" w:rsidP="008D5E40">
      <w:pPr>
        <w:shd w:val="clear" w:color="auto" w:fill="FFFFFF" w:themeFill="background1"/>
        <w:spacing w:after="0" w:line="288" w:lineRule="auto"/>
        <w:ind w:right="0" w:firstLine="709"/>
        <w:rPr>
          <w:color w:val="000000" w:themeColor="text1"/>
          <w:szCs w:val="28"/>
        </w:rPr>
      </w:pPr>
      <w:r w:rsidRPr="00A76B49">
        <w:rPr>
          <w:color w:val="000000" w:themeColor="text1"/>
          <w:szCs w:val="28"/>
        </w:rPr>
        <w:t xml:space="preserve">+ Tích cực trong triển khai ứng dụng các phần mềm trong quản lý, dạy học và các hoạt động khác. </w:t>
      </w:r>
    </w:p>
    <w:p w:rsidR="00A257A1" w:rsidRPr="00A76B49" w:rsidRDefault="0055603F" w:rsidP="008D5E40">
      <w:pPr>
        <w:shd w:val="clear" w:color="auto" w:fill="FFFFFF" w:themeFill="background1"/>
        <w:spacing w:after="0" w:line="288" w:lineRule="auto"/>
        <w:ind w:right="0" w:firstLine="709"/>
        <w:rPr>
          <w:color w:val="000000" w:themeColor="text1"/>
          <w:szCs w:val="28"/>
        </w:rPr>
      </w:pPr>
      <w:r w:rsidRPr="00A76B49">
        <w:rPr>
          <w:color w:val="000000" w:themeColor="text1"/>
          <w:szCs w:val="28"/>
        </w:rPr>
        <w:t xml:space="preserve">- Có kế hoạch chương trình cụ thể hiệu quả trong việc xây dựng trường đạt chuẩn Quốc gia (những đơn vị đã được công nhận đạt chuẩn Quốc gia mức độ 1 phấn đấu để đạt chuẩn Quốc gia mức độ 2); không để xảy ra tình trạng sụt chuẩn, tình trạng mất an ninh trật tự, các tệ nạn xã hội và vi phạm ATGT. Không để xảy ra tình trạng bạo lực học đường; tình trạng bạo hành, xâm hại trẻ em. </w:t>
      </w:r>
    </w:p>
    <w:p w:rsidR="00A257A1" w:rsidRPr="00A76B49" w:rsidRDefault="0055603F" w:rsidP="008D5E40">
      <w:pPr>
        <w:shd w:val="clear" w:color="auto" w:fill="FFFFFF" w:themeFill="background1"/>
        <w:spacing w:after="0" w:line="288" w:lineRule="auto"/>
        <w:ind w:right="0" w:firstLine="709"/>
        <w:rPr>
          <w:color w:val="000000" w:themeColor="text1"/>
          <w:szCs w:val="28"/>
        </w:rPr>
      </w:pPr>
      <w:r w:rsidRPr="00A76B49">
        <w:rPr>
          <w:color w:val="000000" w:themeColor="text1"/>
          <w:szCs w:val="28"/>
        </w:rPr>
        <w:t xml:space="preserve">- Đặt đủ số lượng báo Quảng Bình. </w:t>
      </w:r>
    </w:p>
    <w:p w:rsidR="00A257A1" w:rsidRPr="00A76B49" w:rsidRDefault="0055603F" w:rsidP="008D5E40">
      <w:pPr>
        <w:shd w:val="clear" w:color="auto" w:fill="FFFFFF" w:themeFill="background1"/>
        <w:spacing w:after="0" w:line="288" w:lineRule="auto"/>
        <w:ind w:right="0" w:firstLine="709"/>
        <w:rPr>
          <w:color w:val="000000" w:themeColor="text1"/>
          <w:szCs w:val="28"/>
        </w:rPr>
      </w:pPr>
      <w:r w:rsidRPr="00A76B49">
        <w:rPr>
          <w:color w:val="000000" w:themeColor="text1"/>
          <w:szCs w:val="28"/>
        </w:rPr>
        <w:t xml:space="preserve">* Tiêu chuẩn </w:t>
      </w:r>
      <w:r w:rsidRPr="00A76B49">
        <w:rPr>
          <w:i/>
          <w:color w:val="000000" w:themeColor="text1"/>
          <w:szCs w:val="28"/>
        </w:rPr>
        <w:t>Tập thể hoàn thành tốt nhiệm vụ được giao</w:t>
      </w:r>
      <w:r w:rsidRPr="00A76B49">
        <w:rPr>
          <w:color w:val="000000" w:themeColor="text1"/>
          <w:szCs w:val="28"/>
        </w:rPr>
        <w:t xml:space="preserve">, được cụ thể hoá trong nhà trường như sau: </w:t>
      </w:r>
    </w:p>
    <w:p w:rsidR="00A257A1" w:rsidRPr="00A76B49" w:rsidRDefault="0055603F" w:rsidP="008D5E40">
      <w:pPr>
        <w:shd w:val="clear" w:color="auto" w:fill="FFFFFF" w:themeFill="background1"/>
        <w:spacing w:after="0" w:line="288" w:lineRule="auto"/>
        <w:ind w:right="0" w:firstLine="709"/>
        <w:rPr>
          <w:color w:val="000000" w:themeColor="text1"/>
          <w:szCs w:val="28"/>
        </w:rPr>
      </w:pPr>
      <w:r w:rsidRPr="00A76B49">
        <w:rPr>
          <w:color w:val="000000" w:themeColor="text1"/>
          <w:szCs w:val="28"/>
        </w:rPr>
        <w:t xml:space="preserve">Thực hiện nghiêm túc chương trình, nội dung kế hoạch dạy học theo quy định, kế hoạch phát triển năm học do UBND huyện phê duyệt và các chương trình, kế hoạch khác của ngành; thực hiện tốt Quy chế công khai đối với cơ sở giáo dục theo quy định tại Thông tư số 09/2024/TT-BGDĐT ngày 03/6/2024. Triển khai tích cực Phổ cập mầm non cho trẻ 5 tuổi; đảm bảo chỉ tiêu phát triển vững chắc, có nhiều biện pháp huy động trẻ em đến lớp, đảm bảo tỷ lệ huy động trẻ mẫu giáo 5 tuổi đạt 100%, huy động vào nhà trẻ cộng đồng đạt từ 25% trở lên, không có dịch bệnh, ngộ độc, tai nạn xảy ra trong nhà trường, đảm bảo an toàn trường học; tỷ lệ SDD không quá 4% (riêng các đơn vị giáo dục vùng dân tộc tỷ lệ SDD không quá 6%); tỷ lệ trẻ ăn bán trú đạt 100%. Có kế hoạch chương trình, bước đi cụ thể hiệu quả trong việc xây dựng trường đạt chuẩn Quốc gia (những đơn vị đã được công nhận đạt chuẩn Quốc gia mức độ 1 phấn đấu để đạt </w:t>
      </w:r>
      <w:r w:rsidR="00CF5429">
        <w:rPr>
          <w:color w:val="000000" w:themeColor="text1"/>
          <w:szCs w:val="28"/>
        </w:rPr>
        <w:t>CQG</w:t>
      </w:r>
      <w:r w:rsidRPr="00A76B49">
        <w:rPr>
          <w:color w:val="000000" w:themeColor="text1"/>
          <w:szCs w:val="28"/>
        </w:rPr>
        <w:t xml:space="preserve"> mức độ 2); không để xảy ra tình trạng sụt chuẩn. Xây dựng nhà trường xanh-sạch-đẹp, an toàn, thân thiện. </w:t>
      </w:r>
    </w:p>
    <w:p w:rsidR="00A257A1" w:rsidRPr="00A76B49" w:rsidRDefault="0055603F" w:rsidP="008D5E40">
      <w:pPr>
        <w:shd w:val="clear" w:color="auto" w:fill="FFFFFF" w:themeFill="background1"/>
        <w:spacing w:after="0" w:line="288" w:lineRule="auto"/>
        <w:ind w:right="0" w:firstLine="709"/>
        <w:rPr>
          <w:color w:val="000000" w:themeColor="text1"/>
          <w:szCs w:val="28"/>
        </w:rPr>
      </w:pPr>
      <w:r w:rsidRPr="00A76B49">
        <w:rPr>
          <w:color w:val="000000" w:themeColor="text1"/>
          <w:szCs w:val="28"/>
        </w:rPr>
        <w:t xml:space="preserve">- Về tài chính, các đơn vị có đủ hệ thống văn bản quy định về quản lý tài chính và lưu trữ hồ sơ chứng từ theo quy định; lập dự toán, thực hiện thu - chi, quyết toán, thống kê, báo cáo tài chính theo đúng chế độ kế toán, tài chính của Nhà nước; có Quy chế chi tiêu nội bộ rõ ràng; có văn bản công khai tài chính để cán bộ, giáo viên, nhân viên biết và tham gia giám sát, kiểm tra; có kế hoạch và huy động được các nguồn kinh phí hợp pháp để hỗ trợ cho các hoạt động giáo dục; thực hiện thu phí, lệ phí theo đúng quy định của pháp luật. </w:t>
      </w:r>
    </w:p>
    <w:p w:rsidR="00A257A1" w:rsidRPr="00A76B49" w:rsidRDefault="0055603F" w:rsidP="008D5E40">
      <w:pPr>
        <w:shd w:val="clear" w:color="auto" w:fill="FFFFFF" w:themeFill="background1"/>
        <w:spacing w:after="0" w:line="288" w:lineRule="auto"/>
        <w:ind w:right="0" w:firstLine="709"/>
        <w:rPr>
          <w:color w:val="000000" w:themeColor="text1"/>
          <w:szCs w:val="28"/>
        </w:rPr>
      </w:pPr>
      <w:r w:rsidRPr="00A76B49">
        <w:rPr>
          <w:color w:val="000000" w:themeColor="text1"/>
          <w:szCs w:val="28"/>
        </w:rPr>
        <w:t xml:space="preserve">- Tăng trưởng CSVC đáp ứng yêu cầu dạy - học và tổ chức có hiệu quả các hoạt động của nhà trường, cụ thể: </w:t>
      </w:r>
    </w:p>
    <w:p w:rsidR="00A257A1" w:rsidRPr="00A76B49" w:rsidRDefault="0055603F" w:rsidP="008D5E40">
      <w:pPr>
        <w:shd w:val="clear" w:color="auto" w:fill="FFFFFF" w:themeFill="background1"/>
        <w:spacing w:after="0" w:line="288" w:lineRule="auto"/>
        <w:ind w:right="0" w:firstLine="709"/>
        <w:rPr>
          <w:color w:val="000000" w:themeColor="text1"/>
          <w:szCs w:val="28"/>
        </w:rPr>
      </w:pPr>
      <w:r w:rsidRPr="00A76B49">
        <w:rPr>
          <w:color w:val="000000" w:themeColor="text1"/>
          <w:szCs w:val="28"/>
        </w:rPr>
        <w:t xml:space="preserve"> + Trong năm học, làm tốt công tác xã hội hoá để có sự đầu tư kinh phí tăng trưởng CSVC, trang thiết bị phục vụ dạy và học; có diện tích khuôn viên trường đảm bảo theo quy định Điều lệ cấp học, có giấy chứng nhận quyền sử dụng đất, xây dựng cảnh quan môi trường xanh - sạch - đẹp - an toàn - thân thiện; cải tạo, sửa chữa, duy </w:t>
      </w:r>
      <w:r w:rsidRPr="00A76B49">
        <w:rPr>
          <w:color w:val="000000" w:themeColor="text1"/>
          <w:szCs w:val="28"/>
        </w:rPr>
        <w:lastRenderedPageBreak/>
        <w:t xml:space="preserve">tu, bảo dưỡng hạ tầng công nghệ thông tin, quan tâm đến việc khôi phục, nâng cấp mạng Internet, hệ thống máy tính phục vụ thiết thực cho hoạt động giáo dục theo chủ đề năm học và kế hoạch đẩy mạnh ứng dụng công nghệ thông tin của ngành; có kế hoạch mua sắm thêm các thiết bị công nghệ mới nhằm cải thiện cơ bản hệ thống CNTT của đơn vị. </w:t>
      </w:r>
    </w:p>
    <w:p w:rsidR="00A257A1" w:rsidRPr="00A76B49" w:rsidRDefault="0055603F" w:rsidP="008D5E40">
      <w:pPr>
        <w:shd w:val="clear" w:color="auto" w:fill="FFFFFF" w:themeFill="background1"/>
        <w:spacing w:after="0" w:line="288" w:lineRule="auto"/>
        <w:ind w:right="0" w:firstLine="709"/>
        <w:rPr>
          <w:color w:val="000000" w:themeColor="text1"/>
          <w:szCs w:val="28"/>
        </w:rPr>
      </w:pPr>
      <w:r w:rsidRPr="00A76B49">
        <w:rPr>
          <w:color w:val="000000" w:themeColor="text1"/>
          <w:szCs w:val="28"/>
        </w:rPr>
        <w:t xml:space="preserve">+ Có đủ khu sân chơi, bãi tập, có khu để xe, khu vệ sinh theo quy định Bộ GD&amp;ĐT; có hệ thống cấp nước sạch, hệ thống thoát nước cho tất cả các khu vực theo quy định của vệ sinh môi trường. </w:t>
      </w:r>
    </w:p>
    <w:p w:rsidR="00A257A1" w:rsidRPr="00A76B49" w:rsidRDefault="0055603F" w:rsidP="008D5E40">
      <w:pPr>
        <w:shd w:val="clear" w:color="auto" w:fill="FFFFFF" w:themeFill="background1"/>
        <w:spacing w:after="0" w:line="288" w:lineRule="auto"/>
        <w:ind w:right="0" w:firstLine="709"/>
        <w:rPr>
          <w:color w:val="000000" w:themeColor="text1"/>
          <w:szCs w:val="28"/>
        </w:rPr>
      </w:pPr>
      <w:r w:rsidRPr="00A76B49">
        <w:rPr>
          <w:color w:val="000000" w:themeColor="text1"/>
          <w:szCs w:val="28"/>
        </w:rPr>
        <w:t xml:space="preserve">- Thực hiện có hiệu quả Chỉ thị 05-CT/TW của Bộ Chính trị khóa XII về </w:t>
      </w:r>
      <w:r w:rsidRPr="00A76B49">
        <w:rPr>
          <w:i/>
          <w:color w:val="000000" w:themeColor="text1"/>
          <w:szCs w:val="28"/>
        </w:rPr>
        <w:t>“Đẩy mạnh học tập và làm theo tư tưởng, đạo đức, phong cách Hồ Chí Minh”</w:t>
      </w:r>
      <w:r w:rsidRPr="00A76B49">
        <w:rPr>
          <w:color w:val="000000" w:themeColor="text1"/>
          <w:szCs w:val="28"/>
        </w:rPr>
        <w:t xml:space="preserve"> gắn chặt cuộc vận động “</w:t>
      </w:r>
      <w:r w:rsidRPr="00A76B49">
        <w:rPr>
          <w:i/>
          <w:color w:val="000000" w:themeColor="text1"/>
          <w:szCs w:val="28"/>
        </w:rPr>
        <w:t>Mỗi thầy giáo, cô giáo là một tấm gương đạo đức, tự học và sáng tạo</w:t>
      </w:r>
      <w:r w:rsidRPr="00A76B49">
        <w:rPr>
          <w:color w:val="000000" w:themeColor="text1"/>
          <w:szCs w:val="28"/>
        </w:rPr>
        <w:t xml:space="preserve">” có hiệu quả; không có hiện tượng vi phạm đạo đức nhà giáo; Triển khai có hiệu quả phong trào đưa Hò khoan Lệ Thuỷ vào trường học. </w:t>
      </w:r>
    </w:p>
    <w:p w:rsidR="00A257A1" w:rsidRPr="00A76B49" w:rsidRDefault="0055603F" w:rsidP="008D5E40">
      <w:pPr>
        <w:shd w:val="clear" w:color="auto" w:fill="FFFFFF" w:themeFill="background1"/>
        <w:spacing w:after="0" w:line="288" w:lineRule="auto"/>
        <w:ind w:right="0" w:firstLine="709"/>
        <w:rPr>
          <w:color w:val="000000" w:themeColor="text1"/>
          <w:szCs w:val="28"/>
        </w:rPr>
      </w:pPr>
      <w:r w:rsidRPr="00A76B49">
        <w:rPr>
          <w:color w:val="000000" w:themeColor="text1"/>
          <w:szCs w:val="28"/>
        </w:rPr>
        <w:t xml:space="preserve">- Các tổ chức, đoàn thể trong nhà trường được công nhận vững mạnh, VMXS. </w:t>
      </w:r>
    </w:p>
    <w:p w:rsidR="00A257A1" w:rsidRPr="00A76B49" w:rsidRDefault="0055603F" w:rsidP="008D5E40">
      <w:pPr>
        <w:shd w:val="clear" w:color="auto" w:fill="FFFFFF" w:themeFill="background1"/>
        <w:spacing w:after="0" w:line="288" w:lineRule="auto"/>
        <w:ind w:right="0" w:firstLine="709"/>
        <w:rPr>
          <w:color w:val="000000" w:themeColor="text1"/>
          <w:szCs w:val="28"/>
        </w:rPr>
      </w:pPr>
      <w:r w:rsidRPr="00A76B49">
        <w:rPr>
          <w:color w:val="000000" w:themeColor="text1"/>
          <w:szCs w:val="28"/>
        </w:rPr>
        <w:t xml:space="preserve">- Thực hiện đầy đủ chế độ thông tin báo cáo chính xác. Các đơn vị trong năm học có 03 lần trở lên không nộp các loại báo cáo hoặc trên 3 lần nộp báo cáo chậm trễ mà không có lý do khách quan chính đáng (theo thông báo của Phòng GD&amp;ĐT) thì đơn vị đó không được dự xét các danh hiệu thi đua tập thể đơn vị mình. </w:t>
      </w:r>
    </w:p>
    <w:p w:rsidR="00A257A1" w:rsidRPr="00A76B49" w:rsidRDefault="0055603F" w:rsidP="008D5E40">
      <w:pPr>
        <w:shd w:val="clear" w:color="auto" w:fill="FFFFFF" w:themeFill="background1"/>
        <w:spacing w:after="0" w:line="288" w:lineRule="auto"/>
        <w:ind w:right="0" w:firstLine="709"/>
        <w:rPr>
          <w:color w:val="000000" w:themeColor="text1"/>
          <w:szCs w:val="28"/>
        </w:rPr>
      </w:pPr>
      <w:r w:rsidRPr="00A76B49">
        <w:rPr>
          <w:color w:val="000000" w:themeColor="text1"/>
          <w:szCs w:val="28"/>
        </w:rPr>
        <w:t xml:space="preserve">- Tham gia có hiệu quả các hoạt động do ngành tổ chức. </w:t>
      </w:r>
    </w:p>
    <w:p w:rsidR="00A257A1" w:rsidRPr="00A76B49" w:rsidRDefault="0055603F" w:rsidP="008D5E40">
      <w:pPr>
        <w:shd w:val="clear" w:color="auto" w:fill="FFFFFF" w:themeFill="background1"/>
        <w:spacing w:after="0" w:line="288" w:lineRule="auto"/>
        <w:ind w:right="0" w:firstLine="709"/>
        <w:rPr>
          <w:color w:val="000000" w:themeColor="text1"/>
          <w:szCs w:val="28"/>
        </w:rPr>
      </w:pPr>
      <w:r w:rsidRPr="00A76B49">
        <w:rPr>
          <w:color w:val="000000" w:themeColor="text1"/>
          <w:szCs w:val="28"/>
        </w:rPr>
        <w:t xml:space="preserve">- Tỉ lệ GVDG của trường tương ứng quy định tại chuẩn trường đạt Chuẩn </w:t>
      </w:r>
      <w:r w:rsidR="00CF5429">
        <w:rPr>
          <w:color w:val="000000" w:themeColor="text1"/>
          <w:szCs w:val="28"/>
        </w:rPr>
        <w:t>QG</w:t>
      </w:r>
      <w:r w:rsidRPr="00A76B49">
        <w:rPr>
          <w:color w:val="000000" w:themeColor="text1"/>
          <w:szCs w:val="28"/>
        </w:rPr>
        <w:t xml:space="preserve">. </w:t>
      </w:r>
    </w:p>
    <w:p w:rsidR="00A257A1" w:rsidRPr="00A76B49" w:rsidRDefault="0055603F" w:rsidP="008D5E40">
      <w:pPr>
        <w:shd w:val="clear" w:color="auto" w:fill="FFFFFF" w:themeFill="background1"/>
        <w:spacing w:after="0" w:line="288" w:lineRule="auto"/>
        <w:ind w:right="0" w:firstLine="709"/>
        <w:rPr>
          <w:color w:val="000000" w:themeColor="text1"/>
          <w:szCs w:val="28"/>
        </w:rPr>
      </w:pPr>
      <w:r w:rsidRPr="00A76B49">
        <w:rPr>
          <w:b/>
          <w:i/>
          <w:color w:val="000000" w:themeColor="text1"/>
          <w:szCs w:val="28"/>
        </w:rPr>
        <w:t xml:space="preserve">2.2. Danh hiệu Tập thể Lao động xuất sắc (TTLĐXS) </w:t>
      </w:r>
    </w:p>
    <w:p w:rsidR="00A257A1" w:rsidRPr="00F65E8F" w:rsidRDefault="0055603F" w:rsidP="008D5E40">
      <w:pPr>
        <w:shd w:val="clear" w:color="auto" w:fill="FFFFFF" w:themeFill="background1"/>
        <w:spacing w:after="0" w:line="288" w:lineRule="auto"/>
        <w:ind w:right="0" w:firstLine="709"/>
        <w:rPr>
          <w:color w:val="000000" w:themeColor="text1"/>
          <w:szCs w:val="28"/>
        </w:rPr>
      </w:pPr>
      <w:r w:rsidRPr="00F65E8F">
        <w:rPr>
          <w:i/>
          <w:color w:val="000000" w:themeColor="text1"/>
          <w:szCs w:val="28"/>
        </w:rPr>
        <w:t xml:space="preserve">a) </w:t>
      </w:r>
      <w:r w:rsidR="00F65E8F" w:rsidRPr="00F65E8F">
        <w:rPr>
          <w:i/>
          <w:color w:val="000000" w:themeColor="text1"/>
          <w:szCs w:val="28"/>
        </w:rPr>
        <w:t>Danh hiệu (TTLĐXS) để</w:t>
      </w:r>
      <w:r w:rsidRPr="00F65E8F">
        <w:rPr>
          <w:i/>
          <w:color w:val="000000" w:themeColor="text1"/>
          <w:szCs w:val="28"/>
        </w:rPr>
        <w:t xml:space="preserve"> tặng hằng năm</w:t>
      </w:r>
      <w:r w:rsidR="00F65E8F">
        <w:rPr>
          <w:i/>
          <w:color w:val="000000" w:themeColor="text1"/>
          <w:szCs w:val="28"/>
        </w:rPr>
        <w:t xml:space="preserve"> cho tập thể đạt các tiêu chuẩn sau đây:</w:t>
      </w:r>
      <w:r w:rsidRPr="00F65E8F">
        <w:rPr>
          <w:color w:val="000000" w:themeColor="text1"/>
          <w:szCs w:val="28"/>
        </w:rPr>
        <w:t xml:space="preserve"> </w:t>
      </w:r>
    </w:p>
    <w:p w:rsidR="00A257A1" w:rsidRPr="00A76B49" w:rsidRDefault="0055603F" w:rsidP="008D5E40">
      <w:pPr>
        <w:shd w:val="clear" w:color="auto" w:fill="FFFFFF" w:themeFill="background1"/>
        <w:spacing w:after="0" w:line="288" w:lineRule="auto"/>
        <w:ind w:right="0" w:firstLine="709"/>
        <w:rPr>
          <w:color w:val="000000" w:themeColor="text1"/>
          <w:szCs w:val="28"/>
        </w:rPr>
      </w:pPr>
      <w:r w:rsidRPr="00A76B49">
        <w:rPr>
          <w:color w:val="000000" w:themeColor="text1"/>
          <w:szCs w:val="28"/>
        </w:rPr>
        <w:t xml:space="preserve">+ Hoàn thành xuất sắc nhiệm vụ được giao. </w:t>
      </w:r>
    </w:p>
    <w:p w:rsidR="00A257A1" w:rsidRPr="00A76B49" w:rsidRDefault="0055603F" w:rsidP="008D5E40">
      <w:pPr>
        <w:shd w:val="clear" w:color="auto" w:fill="FFFFFF" w:themeFill="background1"/>
        <w:spacing w:after="0" w:line="288" w:lineRule="auto"/>
        <w:ind w:right="0" w:firstLine="709"/>
        <w:rPr>
          <w:color w:val="000000" w:themeColor="text1"/>
          <w:szCs w:val="28"/>
        </w:rPr>
      </w:pPr>
      <w:r w:rsidRPr="00A76B49">
        <w:rPr>
          <w:color w:val="000000" w:themeColor="text1"/>
          <w:szCs w:val="28"/>
        </w:rPr>
        <w:t xml:space="preserve">+ Tích cực tham gia phong trào thi đua thường xuyên, thiết thực, hiệu quả. </w:t>
      </w:r>
    </w:p>
    <w:p w:rsidR="00A257A1" w:rsidRPr="00A76B49" w:rsidRDefault="0055603F" w:rsidP="008D5E40">
      <w:pPr>
        <w:shd w:val="clear" w:color="auto" w:fill="FFFFFF" w:themeFill="background1"/>
        <w:spacing w:after="0" w:line="288" w:lineRule="auto"/>
        <w:ind w:right="0" w:firstLine="709"/>
        <w:rPr>
          <w:color w:val="000000" w:themeColor="text1"/>
          <w:szCs w:val="28"/>
        </w:rPr>
      </w:pPr>
      <w:r w:rsidRPr="00A76B49">
        <w:rPr>
          <w:color w:val="000000" w:themeColor="text1"/>
          <w:szCs w:val="28"/>
        </w:rPr>
        <w:t xml:space="preserve">+ Có 100% cá nhân trong tập thể hoàn thành nhiệm vụ được giao, trong đó có ít nhất 70% cá nhân đạt danh hiệu </w:t>
      </w:r>
      <w:r w:rsidRPr="00A76B49">
        <w:rPr>
          <w:i/>
          <w:color w:val="000000" w:themeColor="text1"/>
          <w:szCs w:val="28"/>
        </w:rPr>
        <w:t xml:space="preserve">Lao động tiên tiến. </w:t>
      </w:r>
    </w:p>
    <w:p w:rsidR="00A257A1" w:rsidRPr="00A76B49" w:rsidRDefault="0055603F" w:rsidP="008D5E40">
      <w:pPr>
        <w:shd w:val="clear" w:color="auto" w:fill="FFFFFF" w:themeFill="background1"/>
        <w:spacing w:after="0" w:line="288" w:lineRule="auto"/>
        <w:ind w:right="0" w:firstLine="709"/>
        <w:rPr>
          <w:color w:val="000000" w:themeColor="text1"/>
          <w:szCs w:val="28"/>
        </w:rPr>
      </w:pPr>
      <w:r w:rsidRPr="00A76B49">
        <w:rPr>
          <w:color w:val="000000" w:themeColor="text1"/>
          <w:szCs w:val="28"/>
        </w:rPr>
        <w:t xml:space="preserve"> + Có cá nhân đạt danh hiệu </w:t>
      </w:r>
      <w:r w:rsidRPr="00A76B49">
        <w:rPr>
          <w:i/>
          <w:color w:val="000000" w:themeColor="text1"/>
          <w:szCs w:val="28"/>
        </w:rPr>
        <w:t>Chiến sĩ thi đua cơ sở</w:t>
      </w:r>
      <w:r w:rsidRPr="00A76B49">
        <w:rPr>
          <w:color w:val="000000" w:themeColor="text1"/>
          <w:szCs w:val="28"/>
        </w:rPr>
        <w:t>.</w:t>
      </w:r>
    </w:p>
    <w:p w:rsidR="00A257A1" w:rsidRPr="00A76B49" w:rsidRDefault="0055603F" w:rsidP="008D5E40">
      <w:pPr>
        <w:shd w:val="clear" w:color="auto" w:fill="FFFFFF" w:themeFill="background1"/>
        <w:spacing w:after="0" w:line="288" w:lineRule="auto"/>
        <w:ind w:right="0" w:firstLine="709"/>
        <w:rPr>
          <w:color w:val="000000" w:themeColor="text1"/>
          <w:szCs w:val="28"/>
        </w:rPr>
      </w:pPr>
      <w:r w:rsidRPr="00A76B49">
        <w:rPr>
          <w:color w:val="000000" w:themeColor="text1"/>
          <w:szCs w:val="28"/>
        </w:rPr>
        <w:t xml:space="preserve">+ Nội bộ đoàn kết, gương mẫu chấp hành chủ trương, chính sách của Đảng, pháp luật của Nhà nước. </w:t>
      </w:r>
    </w:p>
    <w:p w:rsidR="00A257A1" w:rsidRPr="00A76B49" w:rsidRDefault="0055603F" w:rsidP="008D5E40">
      <w:pPr>
        <w:shd w:val="clear" w:color="auto" w:fill="FFFFFF" w:themeFill="background1"/>
        <w:spacing w:after="0" w:line="288" w:lineRule="auto"/>
        <w:ind w:right="0" w:firstLine="709"/>
        <w:rPr>
          <w:color w:val="000000" w:themeColor="text1"/>
          <w:szCs w:val="28"/>
        </w:rPr>
      </w:pPr>
      <w:r w:rsidRPr="00A76B49">
        <w:rPr>
          <w:i/>
          <w:color w:val="000000" w:themeColor="text1"/>
          <w:szCs w:val="28"/>
        </w:rPr>
        <w:t xml:space="preserve">b) Danh hiệu Tập thể LĐXS được bình xét dựa trên các tiêu chí sau: </w:t>
      </w:r>
    </w:p>
    <w:p w:rsidR="00A257A1" w:rsidRPr="00A76B49" w:rsidRDefault="0055603F" w:rsidP="008D5E40">
      <w:pPr>
        <w:shd w:val="clear" w:color="auto" w:fill="FFFFFF" w:themeFill="background1"/>
        <w:spacing w:after="0" w:line="288" w:lineRule="auto"/>
        <w:ind w:right="0" w:firstLine="709"/>
        <w:rPr>
          <w:color w:val="000000" w:themeColor="text1"/>
          <w:szCs w:val="28"/>
        </w:rPr>
      </w:pPr>
      <w:r w:rsidRPr="00A76B49">
        <w:rPr>
          <w:color w:val="000000" w:themeColor="text1"/>
          <w:szCs w:val="28"/>
        </w:rPr>
        <w:t xml:space="preserve">(1) Danh hiệu Tập thể LĐXS là tập thể tiêu biểu, xuất sắc được lựa chọn trong số các Tập thể LĐTT đạt các tiêu chuẩn theo quy định trên. </w:t>
      </w:r>
    </w:p>
    <w:p w:rsidR="00A257A1" w:rsidRPr="00A76B49" w:rsidRDefault="0055603F" w:rsidP="008D5E40">
      <w:pPr>
        <w:shd w:val="clear" w:color="auto" w:fill="FFFFFF" w:themeFill="background1"/>
        <w:spacing w:after="0" w:line="288" w:lineRule="auto"/>
        <w:ind w:right="0" w:firstLine="709"/>
        <w:rPr>
          <w:color w:val="000000" w:themeColor="text1"/>
          <w:szCs w:val="28"/>
        </w:rPr>
      </w:pPr>
      <w:r w:rsidRPr="00A76B49">
        <w:rPr>
          <w:color w:val="000000" w:themeColor="text1"/>
          <w:szCs w:val="28"/>
        </w:rPr>
        <w:t xml:space="preserve">(2) Về đội ngũ: 100% CB - GV- NV nhà trường đạt chuẩn về trình độ đào tạo theo quy định của Điều lệ </w:t>
      </w:r>
      <w:r w:rsidR="00752510" w:rsidRPr="00A76B49">
        <w:rPr>
          <w:color w:val="000000" w:themeColor="text1"/>
          <w:szCs w:val="28"/>
        </w:rPr>
        <w:t>trường MN</w:t>
      </w:r>
      <w:r w:rsidRPr="00A76B49">
        <w:rPr>
          <w:color w:val="000000" w:themeColor="text1"/>
          <w:szCs w:val="28"/>
        </w:rPr>
        <w:t xml:space="preserve">; có giải pháp đào tạo giáo viên trên chuẩn. </w:t>
      </w:r>
    </w:p>
    <w:p w:rsidR="00A257A1" w:rsidRPr="00A76B49" w:rsidRDefault="0055603F" w:rsidP="008D5E40">
      <w:pPr>
        <w:shd w:val="clear" w:color="auto" w:fill="FFFFFF" w:themeFill="background1"/>
        <w:spacing w:after="0" w:line="288" w:lineRule="auto"/>
        <w:ind w:right="0" w:firstLine="709"/>
        <w:rPr>
          <w:color w:val="000000" w:themeColor="text1"/>
          <w:szCs w:val="28"/>
        </w:rPr>
      </w:pPr>
      <w:r w:rsidRPr="00A76B49">
        <w:rPr>
          <w:color w:val="000000" w:themeColor="text1"/>
          <w:szCs w:val="28"/>
        </w:rPr>
        <w:t xml:space="preserve">(3) Tăng trưởng CSVC, xây dựng trường đạt chuẩn quốc gia; nâng cao chất lượng phổ cập giáo dục và đảm bảo an ninh an toàn trường học. </w:t>
      </w:r>
    </w:p>
    <w:p w:rsidR="00A257A1" w:rsidRPr="00A76B49" w:rsidRDefault="0055603F" w:rsidP="008D5E40">
      <w:pPr>
        <w:shd w:val="clear" w:color="auto" w:fill="FFFFFF" w:themeFill="background1"/>
        <w:spacing w:after="0" w:line="288" w:lineRule="auto"/>
        <w:ind w:right="0" w:firstLine="709"/>
        <w:rPr>
          <w:color w:val="000000" w:themeColor="text1"/>
          <w:szCs w:val="28"/>
        </w:rPr>
      </w:pPr>
      <w:r w:rsidRPr="00A76B49">
        <w:rPr>
          <w:color w:val="000000" w:themeColor="text1"/>
          <w:szCs w:val="28"/>
        </w:rPr>
        <w:lastRenderedPageBreak/>
        <w:t xml:space="preserve">- Làm tốt công tác xã hội hóa để tăng trưởng CSVC đáp ứng yêu cầu dạy-học và tổ chức có hiệu quả các hoạt động của nhà trường, cụ thể: </w:t>
      </w:r>
    </w:p>
    <w:p w:rsidR="00A257A1" w:rsidRPr="00A76B49" w:rsidRDefault="0055603F" w:rsidP="008D5E40">
      <w:pPr>
        <w:shd w:val="clear" w:color="auto" w:fill="FFFFFF" w:themeFill="background1"/>
        <w:spacing w:after="0" w:line="288" w:lineRule="auto"/>
        <w:ind w:right="0" w:firstLine="709"/>
        <w:rPr>
          <w:color w:val="000000" w:themeColor="text1"/>
          <w:szCs w:val="28"/>
        </w:rPr>
      </w:pPr>
      <w:r w:rsidRPr="00A76B49">
        <w:rPr>
          <w:color w:val="000000" w:themeColor="text1"/>
          <w:szCs w:val="28"/>
        </w:rPr>
        <w:t>+ Trong năm học, có sự đầu tư kinh phí để tăng trưởng CSVC, trang thiết bị phục vụ dạy và học; có diện tích khuôn viên trường đảm b</w:t>
      </w:r>
      <w:r w:rsidR="00752510" w:rsidRPr="00A76B49">
        <w:rPr>
          <w:color w:val="000000" w:themeColor="text1"/>
          <w:szCs w:val="28"/>
        </w:rPr>
        <w:t>ảo theo quy định Điều lệ trường mầm non</w:t>
      </w:r>
      <w:r w:rsidRPr="00A76B49">
        <w:rPr>
          <w:color w:val="000000" w:themeColor="text1"/>
          <w:szCs w:val="28"/>
        </w:rPr>
        <w:t xml:space="preserve">, có giấy chứng nhận quyền sử dụng đất, xây dựng cảnh quan môi trường xanh-sạch-đẹp; cải tạo, sửa chữa, duy tu, bảo dưỡng hạ tầng công nghệ thông tin, quan tâm đến việc khôi phục, nâng cấp mạng Internet, hệ thống máy tính phục vụ thiết thực cho hoạt động giáo dục theo chủ đề năm học và kế hoạch đẩy mạnh ứng dựng công nghệ thông tin của ngành; có kế hoạch mua sắm thêm các thiết bị công nghệ mới nhằm cải thiện cơ bản hệ thống CNTT của đơn vị; có website và sử dụng website làm công cụ quản lý có hiệu quả. </w:t>
      </w:r>
    </w:p>
    <w:p w:rsidR="00A257A1" w:rsidRPr="00A76B49" w:rsidRDefault="0055603F" w:rsidP="008D5E40">
      <w:pPr>
        <w:shd w:val="clear" w:color="auto" w:fill="FFFFFF" w:themeFill="background1"/>
        <w:spacing w:after="0" w:line="288" w:lineRule="auto"/>
        <w:ind w:right="0" w:firstLine="709"/>
        <w:rPr>
          <w:color w:val="000000" w:themeColor="text1"/>
          <w:szCs w:val="28"/>
        </w:rPr>
      </w:pPr>
      <w:r w:rsidRPr="00A76B49">
        <w:rPr>
          <w:color w:val="000000" w:themeColor="text1"/>
          <w:szCs w:val="28"/>
        </w:rPr>
        <w:t xml:space="preserve">+ Có đủ khu sân chơi, bãi tập, khu để xe, khu vệ sinh theo quy định Bộ GD&amp;ĐT; có hệ thống cấp nước sạch, hệ thống thoát nước cho tất cả các khu vực theo quy định của vệ sinh môi trường. </w:t>
      </w:r>
    </w:p>
    <w:p w:rsidR="00A257A1" w:rsidRPr="00A76B49" w:rsidRDefault="0055603F" w:rsidP="008D5E40">
      <w:pPr>
        <w:shd w:val="clear" w:color="auto" w:fill="FFFFFF" w:themeFill="background1"/>
        <w:spacing w:after="0" w:line="288" w:lineRule="auto"/>
        <w:ind w:right="0" w:firstLine="709"/>
        <w:rPr>
          <w:color w:val="000000" w:themeColor="text1"/>
          <w:szCs w:val="28"/>
        </w:rPr>
      </w:pPr>
      <w:r w:rsidRPr="00A76B49">
        <w:rPr>
          <w:color w:val="000000" w:themeColor="text1"/>
          <w:szCs w:val="28"/>
        </w:rPr>
        <w:t xml:space="preserve">- Có kế hoạch, chương trình, bước đi cụ thể, hiệu quả trong việc xây dựng trường đạt chuẩn Quốc gia. </w:t>
      </w:r>
    </w:p>
    <w:p w:rsidR="00752510" w:rsidRPr="00A76B49" w:rsidRDefault="00F65E8F" w:rsidP="008D5E40">
      <w:pPr>
        <w:shd w:val="clear" w:color="auto" w:fill="FFFFFF" w:themeFill="background1"/>
        <w:spacing w:after="0" w:line="288" w:lineRule="auto"/>
        <w:ind w:right="0" w:firstLine="709"/>
        <w:rPr>
          <w:color w:val="000000" w:themeColor="text1"/>
          <w:szCs w:val="28"/>
        </w:rPr>
      </w:pPr>
      <w:r>
        <w:rPr>
          <w:color w:val="000000" w:themeColor="text1"/>
          <w:szCs w:val="28"/>
        </w:rPr>
        <w:t>- Đ</w:t>
      </w:r>
      <w:r w:rsidR="0055603F" w:rsidRPr="00A76B49">
        <w:rPr>
          <w:color w:val="000000" w:themeColor="text1"/>
          <w:szCs w:val="28"/>
        </w:rPr>
        <w:t>ảm bảo chỉ tiêu phát triển số lượng một cách vững chắc, tỷ lệ huy động trẻ vào nhà trẻ cộng đồng đạt từ 30% trở lên</w:t>
      </w:r>
    </w:p>
    <w:p w:rsidR="00A257A1" w:rsidRPr="00A76B49" w:rsidRDefault="0055603F" w:rsidP="008D5E40">
      <w:pPr>
        <w:shd w:val="clear" w:color="auto" w:fill="FFFFFF" w:themeFill="background1"/>
        <w:spacing w:after="0" w:line="288" w:lineRule="auto"/>
        <w:ind w:right="0" w:firstLine="709"/>
        <w:rPr>
          <w:color w:val="000000" w:themeColor="text1"/>
          <w:szCs w:val="28"/>
        </w:rPr>
      </w:pPr>
      <w:r w:rsidRPr="00A76B49">
        <w:rPr>
          <w:color w:val="000000" w:themeColor="text1"/>
          <w:szCs w:val="28"/>
        </w:rPr>
        <w:t xml:space="preserve">- Không để xảy ra tình trạng mất an ninh trật tự trường học, các tệ nạn xã hội, vi phạm ATGT, tai nạn sông nước, hỏa hoạn... </w:t>
      </w:r>
    </w:p>
    <w:p w:rsidR="00A257A1" w:rsidRPr="00A76B49" w:rsidRDefault="0055603F" w:rsidP="008D5E40">
      <w:pPr>
        <w:shd w:val="clear" w:color="auto" w:fill="FFFFFF" w:themeFill="background1"/>
        <w:spacing w:after="0" w:line="288" w:lineRule="auto"/>
        <w:ind w:right="0" w:firstLine="709"/>
        <w:rPr>
          <w:color w:val="000000" w:themeColor="text1"/>
          <w:szCs w:val="28"/>
        </w:rPr>
      </w:pPr>
      <w:r w:rsidRPr="00A76B49">
        <w:rPr>
          <w:color w:val="000000" w:themeColor="text1"/>
          <w:szCs w:val="28"/>
        </w:rPr>
        <w:t xml:space="preserve">(4) Về chất lượng: </w:t>
      </w:r>
    </w:p>
    <w:p w:rsidR="00A257A1" w:rsidRPr="00A76B49" w:rsidRDefault="00F65E8F" w:rsidP="008D5E40">
      <w:pPr>
        <w:shd w:val="clear" w:color="auto" w:fill="FFFFFF" w:themeFill="background1"/>
        <w:spacing w:after="0" w:line="288" w:lineRule="auto"/>
        <w:ind w:right="0" w:firstLine="709"/>
        <w:rPr>
          <w:color w:val="000000" w:themeColor="text1"/>
          <w:szCs w:val="28"/>
        </w:rPr>
      </w:pPr>
      <w:r w:rsidRPr="00954458">
        <w:rPr>
          <w:color w:val="000000" w:themeColor="text1"/>
          <w:szCs w:val="28"/>
        </w:rPr>
        <w:t>- P</w:t>
      </w:r>
      <w:r w:rsidR="0055603F" w:rsidRPr="00954458">
        <w:rPr>
          <w:color w:val="000000" w:themeColor="text1"/>
          <w:szCs w:val="28"/>
        </w:rPr>
        <w:t>hải đạt các chỉ tiêu về chất lượng chăm sóc giáo dục trẻ, tỷ lệ SDD không quá 4%;</w:t>
      </w:r>
      <w:r w:rsidR="0055603F" w:rsidRPr="00A76B49">
        <w:rPr>
          <w:color w:val="000000" w:themeColor="text1"/>
          <w:szCs w:val="28"/>
        </w:rPr>
        <w:t xml:space="preserve"> tỷ lệ trẻ ăn bán trú đạt 100%. </w:t>
      </w:r>
    </w:p>
    <w:p w:rsidR="00A257A1" w:rsidRPr="00A76B49" w:rsidRDefault="0055603F" w:rsidP="008D5E40">
      <w:pPr>
        <w:shd w:val="clear" w:color="auto" w:fill="FFFFFF" w:themeFill="background1"/>
        <w:spacing w:after="0" w:line="288" w:lineRule="auto"/>
        <w:ind w:right="0" w:firstLine="709"/>
        <w:rPr>
          <w:color w:val="000000" w:themeColor="text1"/>
          <w:szCs w:val="28"/>
        </w:rPr>
      </w:pPr>
      <w:r w:rsidRPr="00A76B49">
        <w:rPr>
          <w:color w:val="000000" w:themeColor="text1"/>
          <w:szCs w:val="28"/>
        </w:rPr>
        <w:t xml:space="preserve">(5) Triển khai đồng bộ các nhiệm vụ trọng tâm của năm học và tạo được chuyển biến tốt trong các lĩnh vực sau: </w:t>
      </w:r>
    </w:p>
    <w:p w:rsidR="00752510" w:rsidRPr="00A76B49" w:rsidRDefault="0055603F" w:rsidP="008D5E40">
      <w:pPr>
        <w:shd w:val="clear" w:color="auto" w:fill="FFFFFF" w:themeFill="background1"/>
        <w:spacing w:after="0" w:line="288" w:lineRule="auto"/>
        <w:ind w:right="0" w:firstLine="709"/>
        <w:rPr>
          <w:color w:val="000000" w:themeColor="text1"/>
          <w:szCs w:val="28"/>
        </w:rPr>
      </w:pPr>
      <w:r w:rsidRPr="00A76B49">
        <w:rPr>
          <w:color w:val="000000" w:themeColor="text1"/>
          <w:szCs w:val="28"/>
        </w:rPr>
        <w:t>- Tạo được chuyển biến tốt trong lĩnh v</w:t>
      </w:r>
      <w:r w:rsidR="00752510" w:rsidRPr="00A76B49">
        <w:rPr>
          <w:color w:val="000000" w:themeColor="text1"/>
          <w:szCs w:val="28"/>
        </w:rPr>
        <w:t>ực đổi mới phương pháp dạy học</w:t>
      </w:r>
    </w:p>
    <w:p w:rsidR="00752510" w:rsidRPr="00A76B49" w:rsidRDefault="00752510" w:rsidP="008D5E40">
      <w:pPr>
        <w:shd w:val="clear" w:color="auto" w:fill="FFFFFF" w:themeFill="background1"/>
        <w:spacing w:after="0" w:line="288" w:lineRule="auto"/>
        <w:ind w:right="0" w:firstLine="709"/>
        <w:rPr>
          <w:color w:val="000000" w:themeColor="text1"/>
          <w:szCs w:val="28"/>
        </w:rPr>
      </w:pPr>
      <w:r w:rsidRPr="00A76B49">
        <w:rPr>
          <w:color w:val="000000" w:themeColor="text1"/>
          <w:szCs w:val="28"/>
        </w:rPr>
        <w:t xml:space="preserve">- </w:t>
      </w:r>
      <w:r w:rsidR="0055603F" w:rsidRPr="00A76B49">
        <w:rPr>
          <w:color w:val="000000" w:themeColor="text1"/>
          <w:szCs w:val="28"/>
        </w:rPr>
        <w:t xml:space="preserve">Tạo được chuyển biến tốt trong việc phòng chống đuối nước: Làm tốt công tác truyền thông phòng chống đuối nước. </w:t>
      </w:r>
    </w:p>
    <w:p w:rsidR="00A257A1" w:rsidRPr="00A76B49" w:rsidRDefault="0055603F" w:rsidP="008D5E40">
      <w:pPr>
        <w:shd w:val="clear" w:color="auto" w:fill="FFFFFF" w:themeFill="background1"/>
        <w:spacing w:after="0" w:line="288" w:lineRule="auto"/>
        <w:ind w:right="0" w:firstLine="709"/>
        <w:rPr>
          <w:color w:val="000000" w:themeColor="text1"/>
          <w:szCs w:val="28"/>
        </w:rPr>
      </w:pPr>
      <w:r w:rsidRPr="00954458">
        <w:rPr>
          <w:color w:val="000000" w:themeColor="text1"/>
          <w:szCs w:val="28"/>
        </w:rPr>
        <w:t>- Tiếp tục tạo được chuyển biến tốt trong lĩnh vực CNTT: Trang thông tin điện tử của đơn vị xếp từ loại Tốt trở lên.</w:t>
      </w:r>
      <w:r w:rsidRPr="00A76B49">
        <w:rPr>
          <w:color w:val="000000" w:themeColor="text1"/>
          <w:szCs w:val="28"/>
        </w:rPr>
        <w:t xml:space="preserve"> </w:t>
      </w:r>
    </w:p>
    <w:p w:rsidR="00A257A1" w:rsidRPr="00A76B49" w:rsidRDefault="0055603F" w:rsidP="008D5E40">
      <w:pPr>
        <w:shd w:val="clear" w:color="auto" w:fill="FFFFFF" w:themeFill="background1"/>
        <w:spacing w:after="0" w:line="288" w:lineRule="auto"/>
        <w:ind w:right="0" w:firstLine="709"/>
        <w:rPr>
          <w:color w:val="000000" w:themeColor="text1"/>
          <w:szCs w:val="28"/>
        </w:rPr>
      </w:pPr>
      <w:r w:rsidRPr="00A76B49">
        <w:rPr>
          <w:color w:val="000000" w:themeColor="text1"/>
          <w:szCs w:val="28"/>
        </w:rPr>
        <w:t xml:space="preserve">(6) Xây dựng vững mạnh các tổ chức, đoàn thể và các </w:t>
      </w:r>
      <w:r w:rsidR="00954458">
        <w:rPr>
          <w:color w:val="000000" w:themeColor="text1"/>
          <w:szCs w:val="28"/>
        </w:rPr>
        <w:t>PT</w:t>
      </w:r>
      <w:r w:rsidRPr="00A76B49">
        <w:rPr>
          <w:color w:val="000000" w:themeColor="text1"/>
          <w:szCs w:val="28"/>
        </w:rPr>
        <w:t xml:space="preserve"> trong nhà trường: </w:t>
      </w:r>
    </w:p>
    <w:p w:rsidR="00A257A1" w:rsidRPr="00954458" w:rsidRDefault="0055603F" w:rsidP="008D5E40">
      <w:pPr>
        <w:shd w:val="clear" w:color="auto" w:fill="FFFFFF" w:themeFill="background1"/>
        <w:spacing w:after="0" w:line="288" w:lineRule="auto"/>
        <w:ind w:right="0" w:firstLine="709"/>
        <w:rPr>
          <w:color w:val="000000" w:themeColor="text1"/>
          <w:szCs w:val="28"/>
        </w:rPr>
      </w:pPr>
      <w:r w:rsidRPr="00954458">
        <w:rPr>
          <w:color w:val="000000" w:themeColor="text1"/>
          <w:szCs w:val="28"/>
        </w:rPr>
        <w:t>- Các tổ chức: Đảng, đoàn thể trong nhà trường đ</w:t>
      </w:r>
      <w:r w:rsidR="00E32105" w:rsidRPr="00954458">
        <w:rPr>
          <w:color w:val="000000" w:themeColor="text1"/>
          <w:szCs w:val="28"/>
        </w:rPr>
        <w:t xml:space="preserve">ược công nhận </w:t>
      </w:r>
      <w:r w:rsidR="008D5E40">
        <w:rPr>
          <w:color w:val="000000" w:themeColor="text1"/>
          <w:szCs w:val="28"/>
        </w:rPr>
        <w:t>VMXS.</w:t>
      </w:r>
      <w:r w:rsidRPr="00954458">
        <w:rPr>
          <w:color w:val="000000" w:themeColor="text1"/>
          <w:szCs w:val="28"/>
        </w:rPr>
        <w:t xml:space="preserve"> </w:t>
      </w:r>
    </w:p>
    <w:p w:rsidR="00A257A1" w:rsidRPr="00A76B49" w:rsidRDefault="0055603F" w:rsidP="008D5E40">
      <w:pPr>
        <w:shd w:val="clear" w:color="auto" w:fill="FFFFFF" w:themeFill="background1"/>
        <w:spacing w:after="0" w:line="288" w:lineRule="auto"/>
        <w:ind w:right="0" w:firstLine="709"/>
        <w:rPr>
          <w:color w:val="000000" w:themeColor="text1"/>
          <w:szCs w:val="28"/>
        </w:rPr>
      </w:pPr>
      <w:r w:rsidRPr="00954458">
        <w:rPr>
          <w:color w:val="000000" w:themeColor="text1"/>
          <w:szCs w:val="28"/>
        </w:rPr>
        <w:t xml:space="preserve">- Tập thể trường được cấp có thẩm quyền đánh giá hoàn thành </w:t>
      </w:r>
      <w:r w:rsidR="00954458">
        <w:rPr>
          <w:color w:val="000000" w:themeColor="text1"/>
          <w:szCs w:val="28"/>
        </w:rPr>
        <w:t>XS</w:t>
      </w:r>
      <w:r w:rsidRPr="00954458">
        <w:rPr>
          <w:color w:val="000000" w:themeColor="text1"/>
          <w:szCs w:val="28"/>
        </w:rPr>
        <w:t xml:space="preserve"> nhiệm vụ.</w:t>
      </w:r>
      <w:r w:rsidRPr="00A76B49">
        <w:rPr>
          <w:color w:val="000000" w:themeColor="text1"/>
          <w:szCs w:val="28"/>
        </w:rPr>
        <w:t xml:space="preserve"> </w:t>
      </w:r>
    </w:p>
    <w:p w:rsidR="00A257A1" w:rsidRPr="00A76B49" w:rsidRDefault="0055603F" w:rsidP="008D5E40">
      <w:pPr>
        <w:shd w:val="clear" w:color="auto" w:fill="FFFFFF" w:themeFill="background1"/>
        <w:spacing w:after="0" w:line="288" w:lineRule="auto"/>
        <w:ind w:right="0" w:firstLine="709"/>
        <w:rPr>
          <w:color w:val="000000" w:themeColor="text1"/>
          <w:szCs w:val="28"/>
        </w:rPr>
      </w:pPr>
      <w:r w:rsidRPr="00A76B49">
        <w:rPr>
          <w:color w:val="000000" w:themeColor="text1"/>
          <w:szCs w:val="28"/>
        </w:rPr>
        <w:t xml:space="preserve">- Tham gia có hiệu quả các hoạt động do ngành tổ chức. </w:t>
      </w:r>
    </w:p>
    <w:p w:rsidR="00954458" w:rsidRDefault="0055603F" w:rsidP="008D5E40">
      <w:pPr>
        <w:shd w:val="clear" w:color="auto" w:fill="FFFFFF" w:themeFill="background1"/>
        <w:spacing w:after="0" w:line="288" w:lineRule="auto"/>
        <w:ind w:right="0" w:firstLine="709"/>
        <w:rPr>
          <w:color w:val="000000" w:themeColor="text1"/>
          <w:szCs w:val="28"/>
        </w:rPr>
      </w:pPr>
      <w:r w:rsidRPr="00A76B49">
        <w:rPr>
          <w:color w:val="000000" w:themeColor="text1"/>
          <w:szCs w:val="28"/>
        </w:rPr>
        <w:t xml:space="preserve">- Thực hiện nghiêm túc chủ đề năm học: </w:t>
      </w:r>
      <w:r w:rsidRPr="00A76B49">
        <w:rPr>
          <w:i/>
          <w:color w:val="000000" w:themeColor="text1"/>
          <w:szCs w:val="28"/>
        </w:rPr>
        <w:t>Đổi mới sáng tạo, nâng cao chất lượng, đoàn kết kỷ cương</w:t>
      </w:r>
      <w:r w:rsidRPr="00A76B49">
        <w:rPr>
          <w:color w:val="000000" w:themeColor="text1"/>
          <w:szCs w:val="28"/>
        </w:rPr>
        <w:t>; Tiếp tục đẩy mạnh việc “</w:t>
      </w:r>
      <w:r w:rsidRPr="00A76B49">
        <w:rPr>
          <w:i/>
          <w:color w:val="000000" w:themeColor="text1"/>
          <w:szCs w:val="28"/>
        </w:rPr>
        <w:t xml:space="preserve">Học tập và làm theo tư tưởng, đạo đức, phong cách Hồ Chí Minh” </w:t>
      </w:r>
      <w:r w:rsidRPr="00A76B49">
        <w:rPr>
          <w:color w:val="000000" w:themeColor="text1"/>
          <w:szCs w:val="28"/>
        </w:rPr>
        <w:t xml:space="preserve">cuộc vận động </w:t>
      </w:r>
      <w:r w:rsidRPr="00A76B49">
        <w:rPr>
          <w:i/>
          <w:color w:val="000000" w:themeColor="text1"/>
          <w:szCs w:val="28"/>
        </w:rPr>
        <w:t xml:space="preserve">“Dân chủ, kĩ cương, tình thương, </w:t>
      </w:r>
      <w:r w:rsidRPr="00A76B49">
        <w:rPr>
          <w:i/>
          <w:color w:val="000000" w:themeColor="text1"/>
          <w:szCs w:val="28"/>
        </w:rPr>
        <w:lastRenderedPageBreak/>
        <w:t>trách nhiệm”</w:t>
      </w:r>
      <w:r w:rsidRPr="00A76B49">
        <w:rPr>
          <w:color w:val="000000" w:themeColor="text1"/>
          <w:szCs w:val="28"/>
        </w:rPr>
        <w:t>, “</w:t>
      </w:r>
      <w:r w:rsidRPr="00A76B49">
        <w:rPr>
          <w:i/>
          <w:color w:val="000000" w:themeColor="text1"/>
          <w:szCs w:val="28"/>
        </w:rPr>
        <w:t>Mỗi thầy giáo, cô giáo là một tấm gương đạo đức, tự học và sáng tạo</w:t>
      </w:r>
      <w:r w:rsidRPr="00A76B49">
        <w:rPr>
          <w:color w:val="000000" w:themeColor="text1"/>
          <w:szCs w:val="28"/>
        </w:rPr>
        <w:t>”  và phong trào thi đua “</w:t>
      </w:r>
      <w:r w:rsidRPr="00A76B49">
        <w:rPr>
          <w:i/>
          <w:color w:val="000000" w:themeColor="text1"/>
          <w:szCs w:val="28"/>
        </w:rPr>
        <w:t xml:space="preserve">Đổi mới sáng tạo trong dạy và học” </w:t>
      </w:r>
      <w:r w:rsidRPr="00A76B49">
        <w:rPr>
          <w:color w:val="000000" w:themeColor="text1"/>
          <w:szCs w:val="28"/>
        </w:rPr>
        <w:t>có hiệu quả; không có hiện tượng vi phạm đạo đức nhà giáo.</w:t>
      </w:r>
    </w:p>
    <w:p w:rsidR="00A257A1" w:rsidRPr="00A76B49" w:rsidRDefault="00954458" w:rsidP="008D5E40">
      <w:pPr>
        <w:shd w:val="clear" w:color="auto" w:fill="FFFFFF" w:themeFill="background1"/>
        <w:spacing w:after="0" w:line="288" w:lineRule="auto"/>
        <w:ind w:right="0" w:firstLine="709"/>
        <w:rPr>
          <w:color w:val="000000" w:themeColor="text1"/>
          <w:szCs w:val="28"/>
        </w:rPr>
      </w:pPr>
      <w:r>
        <w:rPr>
          <w:szCs w:val="28"/>
        </w:rPr>
        <w:t xml:space="preserve">(7) Trường được xếp loại tổng sắp thi đua từ vị thứ 01-15 của cấp học (xem xét riêng với các đơn vị đặc thù). </w:t>
      </w:r>
      <w:r w:rsidR="0055603F" w:rsidRPr="00A76B49">
        <w:rPr>
          <w:color w:val="000000" w:themeColor="text1"/>
          <w:szCs w:val="28"/>
        </w:rPr>
        <w:t xml:space="preserve"> </w:t>
      </w:r>
    </w:p>
    <w:p w:rsidR="00A257A1" w:rsidRPr="00A76B49" w:rsidRDefault="0055603F" w:rsidP="008D5E40">
      <w:pPr>
        <w:shd w:val="clear" w:color="auto" w:fill="FFFFFF" w:themeFill="background1"/>
        <w:spacing w:after="0" w:line="288" w:lineRule="auto"/>
        <w:ind w:right="0" w:firstLine="709"/>
        <w:rPr>
          <w:color w:val="000000" w:themeColor="text1"/>
          <w:szCs w:val="28"/>
        </w:rPr>
      </w:pPr>
      <w:r w:rsidRPr="00A76B49">
        <w:rPr>
          <w:i/>
          <w:color w:val="000000" w:themeColor="text1"/>
          <w:szCs w:val="28"/>
        </w:rPr>
        <w:t>c) Số lượng đề nghị</w:t>
      </w:r>
      <w:r w:rsidRPr="00A76B49">
        <w:rPr>
          <w:color w:val="000000" w:themeColor="text1"/>
          <w:szCs w:val="28"/>
        </w:rPr>
        <w:t xml:space="preserve"> Chủ tịch UBND tỉnh tặng danh hiệu Tập thể Lao động xuất sắc không vượt quá 20% trong tổng số các tập thể được tặng danh hiệu Tập thể Lao động tiên tiến. </w:t>
      </w:r>
    </w:p>
    <w:p w:rsidR="00A257A1" w:rsidRPr="00A76B49" w:rsidRDefault="0055603F" w:rsidP="008D5E40">
      <w:pPr>
        <w:shd w:val="clear" w:color="auto" w:fill="FFFFFF" w:themeFill="background1"/>
        <w:spacing w:after="0" w:line="288" w:lineRule="auto"/>
        <w:ind w:right="0" w:firstLine="709"/>
        <w:rPr>
          <w:b/>
          <w:i/>
          <w:color w:val="000000" w:themeColor="text1"/>
          <w:szCs w:val="28"/>
        </w:rPr>
      </w:pPr>
      <w:r w:rsidRPr="00A76B49">
        <w:rPr>
          <w:b/>
          <w:i/>
          <w:color w:val="000000" w:themeColor="text1"/>
          <w:szCs w:val="28"/>
        </w:rPr>
        <w:t>2.3. Danh hiệu Cờ thi đua</w:t>
      </w:r>
    </w:p>
    <w:p w:rsidR="00954458" w:rsidRDefault="0055603F" w:rsidP="008D5E40">
      <w:pPr>
        <w:shd w:val="clear" w:color="auto" w:fill="FFFFFF" w:themeFill="background1"/>
        <w:spacing w:after="0" w:line="288" w:lineRule="auto"/>
        <w:ind w:right="0" w:firstLine="709"/>
        <w:rPr>
          <w:i/>
          <w:iCs/>
          <w:szCs w:val="28"/>
        </w:rPr>
      </w:pPr>
      <w:r w:rsidRPr="00A76B49">
        <w:rPr>
          <w:i/>
          <w:color w:val="000000" w:themeColor="text1"/>
          <w:szCs w:val="28"/>
        </w:rPr>
        <w:t xml:space="preserve">a) </w:t>
      </w:r>
      <w:r w:rsidR="00954458">
        <w:rPr>
          <w:i/>
          <w:iCs/>
          <w:szCs w:val="28"/>
        </w:rPr>
        <w:t xml:space="preserve">Danh hiệu Cờ thi đua của UBND tỉnh để tặng hằng năm cho tập thể đạt các tiêu chuẩn sau đây: </w:t>
      </w:r>
    </w:p>
    <w:p w:rsidR="00A257A1" w:rsidRPr="00A76B49" w:rsidRDefault="0055603F" w:rsidP="008D5E40">
      <w:pPr>
        <w:shd w:val="clear" w:color="auto" w:fill="FFFFFF" w:themeFill="background1"/>
        <w:spacing w:after="0" w:line="288" w:lineRule="auto"/>
        <w:ind w:right="0" w:firstLine="709"/>
        <w:rPr>
          <w:color w:val="000000" w:themeColor="text1"/>
          <w:szCs w:val="28"/>
        </w:rPr>
      </w:pPr>
      <w:r w:rsidRPr="00A76B49">
        <w:rPr>
          <w:color w:val="000000" w:themeColor="text1"/>
          <w:szCs w:val="28"/>
        </w:rPr>
        <w:t xml:space="preserve">+ Hoàn thành vượt các chỉ tiêu thi đua và nhiệm vụ được giao; là tập thể </w:t>
      </w:r>
      <w:r w:rsidR="00954458">
        <w:rPr>
          <w:color w:val="000000" w:themeColor="text1"/>
          <w:szCs w:val="28"/>
        </w:rPr>
        <w:t>tiêu biểu xuất sắc</w:t>
      </w:r>
      <w:r w:rsidRPr="00A76B49">
        <w:rPr>
          <w:color w:val="000000" w:themeColor="text1"/>
          <w:szCs w:val="28"/>
        </w:rPr>
        <w:t xml:space="preserve">. </w:t>
      </w:r>
    </w:p>
    <w:p w:rsidR="00A257A1" w:rsidRPr="00A76B49" w:rsidRDefault="0055603F" w:rsidP="008D5E40">
      <w:pPr>
        <w:shd w:val="clear" w:color="auto" w:fill="FFFFFF" w:themeFill="background1"/>
        <w:spacing w:after="0" w:line="288" w:lineRule="auto"/>
        <w:ind w:right="0" w:firstLine="709"/>
        <w:rPr>
          <w:color w:val="000000" w:themeColor="text1"/>
          <w:szCs w:val="28"/>
        </w:rPr>
      </w:pPr>
      <w:r w:rsidRPr="00A76B49">
        <w:rPr>
          <w:color w:val="000000" w:themeColor="text1"/>
          <w:szCs w:val="28"/>
        </w:rPr>
        <w:t>+ Nội bộ đoàn kết; tổ chức đảng, đoàn thể trong sạch vững mạnh; tích cực thực hành tiết kiệm, chống lãng phí, phòng chống tham nhũng, tiêu cực và các tệ nạn xã hội khác.</w:t>
      </w:r>
    </w:p>
    <w:p w:rsidR="00A257A1" w:rsidRPr="00A76B49" w:rsidRDefault="0055603F" w:rsidP="008D5E40">
      <w:pPr>
        <w:shd w:val="clear" w:color="auto" w:fill="FFFFFF" w:themeFill="background1"/>
        <w:spacing w:after="0" w:line="288" w:lineRule="auto"/>
        <w:ind w:right="0" w:firstLine="709"/>
        <w:rPr>
          <w:color w:val="000000" w:themeColor="text1"/>
          <w:szCs w:val="28"/>
        </w:rPr>
      </w:pPr>
      <w:r w:rsidRPr="00A76B49">
        <w:rPr>
          <w:i/>
          <w:color w:val="000000" w:themeColor="text1"/>
          <w:szCs w:val="28"/>
        </w:rPr>
        <w:t xml:space="preserve">b) Danh hiệu Cờ thi đua được bình xét như sau: </w:t>
      </w:r>
    </w:p>
    <w:p w:rsidR="00A257A1" w:rsidRPr="00A76B49" w:rsidRDefault="0055603F" w:rsidP="008D5E40">
      <w:pPr>
        <w:shd w:val="clear" w:color="auto" w:fill="FFFFFF" w:themeFill="background1"/>
        <w:spacing w:after="0" w:line="288" w:lineRule="auto"/>
        <w:ind w:right="0" w:firstLine="709"/>
        <w:rPr>
          <w:color w:val="000000" w:themeColor="text1"/>
          <w:szCs w:val="28"/>
        </w:rPr>
      </w:pPr>
      <w:r w:rsidRPr="00A76B49">
        <w:rPr>
          <w:color w:val="000000" w:themeColor="text1"/>
          <w:szCs w:val="28"/>
        </w:rPr>
        <w:t>Khối thi đua, phối hợp với các đơn vị liên quan bình xét theo Tiêu chí thi đua của khối để lựa chọn và suy tôn mỗi cấp học 01 đơn vị.</w:t>
      </w:r>
    </w:p>
    <w:p w:rsidR="00A257A1" w:rsidRDefault="0055603F" w:rsidP="008D5E40">
      <w:pPr>
        <w:shd w:val="clear" w:color="auto" w:fill="FFFFFF" w:themeFill="background1"/>
        <w:spacing w:after="0" w:line="288" w:lineRule="auto"/>
        <w:ind w:right="0" w:firstLine="709"/>
        <w:rPr>
          <w:color w:val="000000" w:themeColor="text1"/>
          <w:szCs w:val="28"/>
        </w:rPr>
      </w:pPr>
      <w:r w:rsidRPr="00A76B49">
        <w:rPr>
          <w:color w:val="000000" w:themeColor="text1"/>
          <w:szCs w:val="28"/>
        </w:rPr>
        <w:t>Các cấp học phối hợp với khối thi đua chỉ đạo xây dựng đ</w:t>
      </w:r>
      <w:r w:rsidR="00FB56A2" w:rsidRPr="00A76B49">
        <w:rPr>
          <w:color w:val="000000" w:themeColor="text1"/>
          <w:szCs w:val="28"/>
        </w:rPr>
        <w:t xml:space="preserve">ơn vị </w:t>
      </w:r>
      <w:r w:rsidRPr="00A76B49">
        <w:rPr>
          <w:color w:val="000000" w:themeColor="text1"/>
          <w:szCs w:val="28"/>
        </w:rPr>
        <w:t>tiêu biểu.</w:t>
      </w:r>
    </w:p>
    <w:p w:rsidR="00A257A1" w:rsidRPr="00A76B49" w:rsidRDefault="0055603F" w:rsidP="008D5E40">
      <w:pPr>
        <w:shd w:val="clear" w:color="auto" w:fill="FFFFFF" w:themeFill="background1"/>
        <w:spacing w:after="0" w:line="288" w:lineRule="auto"/>
        <w:ind w:right="0" w:firstLine="709"/>
        <w:rPr>
          <w:color w:val="000000" w:themeColor="text1"/>
          <w:szCs w:val="28"/>
        </w:rPr>
      </w:pPr>
      <w:r w:rsidRPr="00A76B49">
        <w:rPr>
          <w:b/>
          <w:color w:val="000000" w:themeColor="text1"/>
          <w:szCs w:val="28"/>
        </w:rPr>
        <w:t xml:space="preserve">II. HÌNH THỨC KHEN THƯỞNG </w:t>
      </w:r>
    </w:p>
    <w:p w:rsidR="00A257A1" w:rsidRPr="00A76B49" w:rsidRDefault="0055603F" w:rsidP="008D5E40">
      <w:pPr>
        <w:shd w:val="clear" w:color="auto" w:fill="FFFFFF" w:themeFill="background1"/>
        <w:spacing w:after="0" w:line="288" w:lineRule="auto"/>
        <w:ind w:right="0" w:firstLine="709"/>
        <w:rPr>
          <w:color w:val="000000" w:themeColor="text1"/>
          <w:szCs w:val="28"/>
        </w:rPr>
      </w:pPr>
      <w:r w:rsidRPr="00A76B49">
        <w:rPr>
          <w:b/>
          <w:color w:val="000000" w:themeColor="text1"/>
          <w:szCs w:val="28"/>
        </w:rPr>
        <w:t xml:space="preserve">1. Bằng khen của Chủ tịch UBND tỉnh </w:t>
      </w:r>
    </w:p>
    <w:p w:rsidR="00A257A1" w:rsidRPr="00A76B49" w:rsidRDefault="0055603F" w:rsidP="008D5E40">
      <w:pPr>
        <w:shd w:val="clear" w:color="auto" w:fill="FFFFFF" w:themeFill="background1"/>
        <w:spacing w:after="0" w:line="288" w:lineRule="auto"/>
        <w:ind w:right="0" w:firstLine="709"/>
        <w:rPr>
          <w:color w:val="000000" w:themeColor="text1"/>
          <w:szCs w:val="28"/>
        </w:rPr>
      </w:pPr>
      <w:r w:rsidRPr="00A76B49">
        <w:rPr>
          <w:i/>
          <w:color w:val="000000" w:themeColor="text1"/>
          <w:szCs w:val="28"/>
        </w:rPr>
        <w:t xml:space="preserve">a) Đối với cá nhân: </w:t>
      </w:r>
    </w:p>
    <w:p w:rsidR="00A257A1" w:rsidRPr="00A76B49" w:rsidRDefault="0055603F" w:rsidP="008D5E40">
      <w:pPr>
        <w:shd w:val="clear" w:color="auto" w:fill="FFFFFF" w:themeFill="background1"/>
        <w:spacing w:after="0" w:line="288" w:lineRule="auto"/>
        <w:ind w:right="0" w:firstLine="709"/>
        <w:rPr>
          <w:color w:val="000000" w:themeColor="text1"/>
          <w:szCs w:val="28"/>
        </w:rPr>
      </w:pPr>
      <w:r w:rsidRPr="00A76B49">
        <w:rPr>
          <w:color w:val="000000" w:themeColor="text1"/>
          <w:szCs w:val="28"/>
        </w:rPr>
        <w:t xml:space="preserve">Bằng khen của Chủ tịch UBND tỉnh thực hiện theo quy định tại Điều 74 Luật Thi đua, khen thưởng. </w:t>
      </w:r>
    </w:p>
    <w:p w:rsidR="00A257A1" w:rsidRPr="00A76B49" w:rsidRDefault="0055603F" w:rsidP="008D5E40">
      <w:pPr>
        <w:shd w:val="clear" w:color="auto" w:fill="FFFFFF" w:themeFill="background1"/>
        <w:spacing w:after="0" w:line="288" w:lineRule="auto"/>
        <w:ind w:right="0" w:firstLine="709"/>
        <w:rPr>
          <w:color w:val="000000" w:themeColor="text1"/>
          <w:szCs w:val="28"/>
        </w:rPr>
      </w:pPr>
      <w:r w:rsidRPr="00A76B49">
        <w:rPr>
          <w:color w:val="000000" w:themeColor="text1"/>
          <w:szCs w:val="28"/>
        </w:rPr>
        <w:t xml:space="preserve">Bằng khen của Chủ tịch UBND tỉnh để tặng cho cá nhân gương mẫu chấp hành tốt chủ trương, chính sách của Đảng, pháp luật của Nhà nước, đạt tiêu chuẩn: Có 02 lần liên tục được tặng danh hiệu “Chiến sĩ thi đua cơ sở” hoặc có liên tục 02 năm trở lên được công nhận hoàn thành xuất sắc nhiệm vụ, trong thời gian đó có 02 sáng kiến được công nhận và áp dụng hiệu quả trong phạm vi cấp cơ sở. </w:t>
      </w:r>
    </w:p>
    <w:p w:rsidR="00A257A1" w:rsidRPr="00A76B49" w:rsidRDefault="0055603F" w:rsidP="008D5E40">
      <w:pPr>
        <w:shd w:val="clear" w:color="auto" w:fill="FFFFFF" w:themeFill="background1"/>
        <w:spacing w:after="0" w:line="288" w:lineRule="auto"/>
        <w:ind w:right="0" w:firstLine="709"/>
        <w:rPr>
          <w:color w:val="000000" w:themeColor="text1"/>
          <w:szCs w:val="28"/>
        </w:rPr>
      </w:pPr>
      <w:r w:rsidRPr="00A76B49">
        <w:rPr>
          <w:i/>
          <w:color w:val="000000" w:themeColor="text1"/>
          <w:szCs w:val="28"/>
        </w:rPr>
        <w:t xml:space="preserve">b) Đối với tập thể: </w:t>
      </w:r>
    </w:p>
    <w:p w:rsidR="00A257A1" w:rsidRPr="00A76B49" w:rsidRDefault="0055603F" w:rsidP="008D5E40">
      <w:pPr>
        <w:shd w:val="clear" w:color="auto" w:fill="FFFFFF" w:themeFill="background1"/>
        <w:spacing w:after="0" w:line="288" w:lineRule="auto"/>
        <w:ind w:right="0" w:firstLine="709"/>
        <w:rPr>
          <w:color w:val="000000" w:themeColor="text1"/>
          <w:szCs w:val="28"/>
        </w:rPr>
      </w:pPr>
      <w:r w:rsidRPr="00A76B49">
        <w:rPr>
          <w:color w:val="000000" w:themeColor="text1"/>
          <w:szCs w:val="28"/>
        </w:rPr>
        <w:t xml:space="preserve">Bằng khen của Chủ tịch Ủy ban nhân tỉnh xét tặng cho tập thể gương mẫu chấp hành tốt chủ trương, chính sách của Đảng, pháp luật của Nhà nước, nội bộ đoàn kết và đạt tiêu chuẩn: Có 02 năm được công nhận hoàn thành xuất sắc nhiệm vụ hoặc đạt danh hiệu Tập thể lao động xuất sắc, nội bộ đoàn kết, thực hiện tốt dân chủ ở cơ sở, tổ chức tốt các phong trào thi đua; chăm lo đời sống vật chất, tinh thần trong tập thể; thực hành tiết kiệm, chống lãng phí; phòng chống tham nhũng, tiêu cực. </w:t>
      </w:r>
    </w:p>
    <w:p w:rsidR="00A257A1" w:rsidRPr="00A76B49" w:rsidRDefault="0055603F" w:rsidP="008D5E40">
      <w:pPr>
        <w:shd w:val="clear" w:color="auto" w:fill="FFFFFF" w:themeFill="background1"/>
        <w:spacing w:after="0" w:line="288" w:lineRule="auto"/>
        <w:ind w:right="0" w:firstLine="709"/>
        <w:rPr>
          <w:color w:val="000000" w:themeColor="text1"/>
          <w:szCs w:val="28"/>
        </w:rPr>
      </w:pPr>
      <w:r w:rsidRPr="00A76B49">
        <w:rPr>
          <w:b/>
          <w:color w:val="000000" w:themeColor="text1"/>
          <w:szCs w:val="28"/>
        </w:rPr>
        <w:lastRenderedPageBreak/>
        <w:t>2. Các hình thức khen thưởng khác (Bằng khen của Thủ tướng Chính phủ, Huân chương Lao động các loại...)</w:t>
      </w:r>
      <w:r w:rsidRPr="00A76B49">
        <w:rPr>
          <w:color w:val="000000" w:themeColor="text1"/>
          <w:szCs w:val="28"/>
        </w:rPr>
        <w:t xml:space="preserve">  </w:t>
      </w:r>
    </w:p>
    <w:p w:rsidR="00A257A1" w:rsidRPr="00A76B49" w:rsidRDefault="0055603F" w:rsidP="008D5E40">
      <w:pPr>
        <w:shd w:val="clear" w:color="auto" w:fill="FFFFFF" w:themeFill="background1"/>
        <w:spacing w:after="0" w:line="288" w:lineRule="auto"/>
        <w:ind w:right="0" w:firstLine="709"/>
        <w:rPr>
          <w:color w:val="000000" w:themeColor="text1"/>
          <w:szCs w:val="28"/>
        </w:rPr>
      </w:pPr>
      <w:r w:rsidRPr="00A76B49">
        <w:rPr>
          <w:color w:val="000000" w:themeColor="text1"/>
          <w:szCs w:val="28"/>
        </w:rPr>
        <w:t xml:space="preserve">Thực hiện theo các quy định của Luật Thi đua, Khen thưởng năm 2022; Nghị định số 98/2023/NĐ-CP ngày 31/12/2023 của Chính phủ quy định chi tiết thi hành một số điều của Luật Thi đua, khen thưởng; Thông tư số 01/2024/TT-BNV ngày 24/02/2024 của Bộ Nội vụ quy định biện pháp thi hành Luật Thi đua, khen thưởng và Nghị định số 98/2023/NĐ-CP ngày 31 tháng 12 năm 2023 của Chính phủ quy định chi tiết thi hành một số điều của Luật </w:t>
      </w:r>
      <w:r w:rsidR="00B57B2B">
        <w:rPr>
          <w:color w:val="000000" w:themeColor="text1"/>
          <w:szCs w:val="28"/>
        </w:rPr>
        <w:t>TĐ-KT</w:t>
      </w:r>
      <w:r w:rsidRPr="00A76B49">
        <w:rPr>
          <w:color w:val="000000" w:themeColor="text1"/>
          <w:szCs w:val="28"/>
        </w:rPr>
        <w:t xml:space="preserve"> và các văn bản </w:t>
      </w:r>
      <w:r w:rsidR="00954458">
        <w:rPr>
          <w:color w:val="000000" w:themeColor="text1"/>
          <w:szCs w:val="28"/>
        </w:rPr>
        <w:t>có liên quan khác</w:t>
      </w:r>
      <w:r w:rsidRPr="00A76B49">
        <w:rPr>
          <w:color w:val="000000" w:themeColor="text1"/>
          <w:szCs w:val="28"/>
        </w:rPr>
        <w:t xml:space="preserve">. </w:t>
      </w:r>
    </w:p>
    <w:p w:rsidR="00A257A1" w:rsidRPr="00A76B49" w:rsidRDefault="0055603F" w:rsidP="008D5E40">
      <w:pPr>
        <w:shd w:val="clear" w:color="auto" w:fill="FFFFFF" w:themeFill="background1"/>
        <w:spacing w:after="0" w:line="288" w:lineRule="auto"/>
        <w:ind w:right="0" w:firstLine="709"/>
        <w:rPr>
          <w:color w:val="000000" w:themeColor="text1"/>
          <w:szCs w:val="28"/>
        </w:rPr>
      </w:pPr>
      <w:r w:rsidRPr="00A76B49">
        <w:rPr>
          <w:b/>
          <w:color w:val="000000" w:themeColor="text1"/>
          <w:szCs w:val="28"/>
        </w:rPr>
        <w:t xml:space="preserve">III. PHÂN CẤP XÉT KHEN THƯỞNG CÁC DANH HIỆU THI ĐUA, QUY TRÌNH, PHƯƠNG THỨC, HỒ SƠ VÀ THỜI GIAN NỘP HỒ SƠ </w:t>
      </w:r>
    </w:p>
    <w:p w:rsidR="00A257A1" w:rsidRPr="00A76B49" w:rsidRDefault="0055603F" w:rsidP="008D5E40">
      <w:pPr>
        <w:shd w:val="clear" w:color="auto" w:fill="FFFFFF" w:themeFill="background1"/>
        <w:spacing w:after="0" w:line="288" w:lineRule="auto"/>
        <w:ind w:right="0" w:firstLine="709"/>
        <w:rPr>
          <w:color w:val="000000" w:themeColor="text1"/>
          <w:szCs w:val="28"/>
        </w:rPr>
      </w:pPr>
      <w:r w:rsidRPr="00A76B49">
        <w:rPr>
          <w:b/>
          <w:color w:val="000000" w:themeColor="text1"/>
          <w:szCs w:val="28"/>
        </w:rPr>
        <w:t xml:space="preserve">1. Phân cấp xét khen thưởng - kinh phí khen thưởng </w:t>
      </w:r>
    </w:p>
    <w:p w:rsidR="00A257A1" w:rsidRPr="00A76B49" w:rsidRDefault="0055603F" w:rsidP="008D5E40">
      <w:pPr>
        <w:shd w:val="clear" w:color="auto" w:fill="FFFFFF" w:themeFill="background1"/>
        <w:spacing w:after="0" w:line="288" w:lineRule="auto"/>
        <w:ind w:right="0" w:firstLine="709"/>
        <w:rPr>
          <w:color w:val="000000" w:themeColor="text1"/>
          <w:szCs w:val="28"/>
        </w:rPr>
      </w:pPr>
      <w:r w:rsidRPr="00A76B49">
        <w:rPr>
          <w:color w:val="000000" w:themeColor="text1"/>
          <w:szCs w:val="28"/>
        </w:rPr>
        <w:t xml:space="preserve">- Phòng GD&amp;ĐT Lệ Thủy tập hợp kết quả và hồ sơ của các đơn vị trực thuộc trình Hội đồng Thi đua - Khen thưởng huyện để làm thủ tục khen thưởng. </w:t>
      </w:r>
    </w:p>
    <w:p w:rsidR="00A257A1" w:rsidRPr="00A76B49" w:rsidRDefault="0055603F" w:rsidP="008D5E40">
      <w:pPr>
        <w:shd w:val="clear" w:color="auto" w:fill="FFFFFF" w:themeFill="background1"/>
        <w:spacing w:after="0" w:line="288" w:lineRule="auto"/>
        <w:ind w:right="0" w:firstLine="709"/>
        <w:rPr>
          <w:color w:val="000000" w:themeColor="text1"/>
          <w:szCs w:val="28"/>
        </w:rPr>
      </w:pPr>
      <w:r w:rsidRPr="00A76B49">
        <w:rPr>
          <w:color w:val="000000" w:themeColor="text1"/>
          <w:szCs w:val="28"/>
        </w:rPr>
        <w:t xml:space="preserve">- Kinh phí khen thưởng được chi trả theo quy định hiện hành. </w:t>
      </w:r>
    </w:p>
    <w:p w:rsidR="007C0D61" w:rsidRDefault="007C0D61" w:rsidP="008D5E40">
      <w:pPr>
        <w:shd w:val="clear" w:color="auto" w:fill="FFFFFF" w:themeFill="background1"/>
        <w:spacing w:after="0" w:line="288" w:lineRule="auto"/>
        <w:ind w:right="0" w:firstLine="709"/>
        <w:rPr>
          <w:b/>
          <w:color w:val="000000" w:themeColor="text1"/>
          <w:szCs w:val="28"/>
        </w:rPr>
      </w:pPr>
      <w:r w:rsidRPr="007C0D61">
        <w:rPr>
          <w:b/>
          <w:color w:val="000000" w:themeColor="text1"/>
          <w:szCs w:val="28"/>
        </w:rPr>
        <w:t>2. Quy trình, phƣơng thức, hồ sơ xét khen thƣởng các danh hiệu thi đua và thời gian nộp hồ sơ</w:t>
      </w:r>
    </w:p>
    <w:p w:rsidR="007C0D61" w:rsidRPr="007C0D61" w:rsidRDefault="007C0D61" w:rsidP="008D5E40">
      <w:pPr>
        <w:shd w:val="clear" w:color="auto" w:fill="FFFFFF" w:themeFill="background1"/>
        <w:spacing w:after="0" w:line="288" w:lineRule="auto"/>
        <w:ind w:right="0" w:firstLine="709"/>
        <w:rPr>
          <w:b/>
          <w:i/>
          <w:color w:val="000000" w:themeColor="text1"/>
          <w:szCs w:val="28"/>
        </w:rPr>
      </w:pPr>
      <w:r w:rsidRPr="007C0D61">
        <w:rPr>
          <w:b/>
          <w:i/>
          <w:color w:val="000000" w:themeColor="text1"/>
          <w:szCs w:val="28"/>
        </w:rPr>
        <w:t xml:space="preserve"> 2.1. Quy trình, phương thức đề nghị xét khen thưởng</w:t>
      </w:r>
    </w:p>
    <w:p w:rsidR="007C0D61" w:rsidRDefault="007C0D61" w:rsidP="008D5E40">
      <w:pPr>
        <w:shd w:val="clear" w:color="auto" w:fill="FFFFFF" w:themeFill="background1"/>
        <w:spacing w:after="0" w:line="288" w:lineRule="auto"/>
        <w:ind w:right="0" w:firstLine="709"/>
        <w:rPr>
          <w:color w:val="000000" w:themeColor="text1"/>
          <w:szCs w:val="28"/>
        </w:rPr>
      </w:pPr>
      <w:r w:rsidRPr="007C0D61">
        <w:rPr>
          <w:color w:val="000000" w:themeColor="text1"/>
          <w:szCs w:val="28"/>
        </w:rPr>
        <w:t xml:space="preserve">- Thủ trưởng các đơn vị trường học chỉ đạo, tổ chức xét công nhận sáng kiến cho cá nhân; danh hiệu thi đua và hình thức khen thưởng cho tập thể và cá nhân của đơn vị mình đúng theo điều kiện, tiêu chuẩn và lập hồ sơ gửi Phòng GD&amp;ĐT huyện. </w:t>
      </w:r>
    </w:p>
    <w:p w:rsidR="007C0D61" w:rsidRDefault="007C0D61" w:rsidP="008D5E40">
      <w:pPr>
        <w:shd w:val="clear" w:color="auto" w:fill="FFFFFF" w:themeFill="background1"/>
        <w:spacing w:after="0" w:line="288" w:lineRule="auto"/>
        <w:ind w:right="0" w:firstLine="709"/>
        <w:rPr>
          <w:color w:val="000000" w:themeColor="text1"/>
          <w:szCs w:val="28"/>
        </w:rPr>
      </w:pPr>
      <w:r w:rsidRPr="007C0D61">
        <w:rPr>
          <w:color w:val="000000" w:themeColor="text1"/>
          <w:szCs w:val="28"/>
        </w:rPr>
        <w:t xml:space="preserve">- Phòng Giáo dục và Đào tạo huyện tham mưu Hội đồng xét công nhận phạm vi ảnh hưởng, hiệu quả áp dụng của sáng kiến, đề tài nghiên cứu khoa học huyện thành lập Ban xét công nhận hiệu quả áp dụng, khả năng nhân rộng của sáng kiến; công nhận hiệu quả áp dụng, phạm vi ảnh hưởng của đề tài khoa học, đề án khoa học ngành Giáo dục và Đào tạo huyện; tổ chức xét và báo cáo kết quả xét công nhận hiệu quả áp dụng, khả năng nhân rộng của sáng kiến; công nhận hiệu quả áp dụng, phạm vi ảnh hưởng của đề tài khoa học, đề án khoa học ngành Giáo dục và Đào tạo huyện trong năm học trước khi gửi hồ sơ đề nghị khen thưởng cho Hội đồng Thi đua, khen thưởng huyện. </w:t>
      </w:r>
    </w:p>
    <w:p w:rsidR="007C0D61" w:rsidRDefault="007C0D61" w:rsidP="008D5E40">
      <w:pPr>
        <w:shd w:val="clear" w:color="auto" w:fill="FFFFFF" w:themeFill="background1"/>
        <w:spacing w:after="0" w:line="288" w:lineRule="auto"/>
        <w:ind w:right="0" w:firstLine="709"/>
        <w:rPr>
          <w:color w:val="000000" w:themeColor="text1"/>
          <w:szCs w:val="28"/>
        </w:rPr>
      </w:pPr>
      <w:r w:rsidRPr="007C0D61">
        <w:rPr>
          <w:color w:val="000000" w:themeColor="text1"/>
          <w:szCs w:val="28"/>
        </w:rPr>
        <w:t>- Hội đồng Thi đua - Khen thưởng ngành Giáo dục và Đào tạo tập hợp hồ sơ khen thưởng, rà soát đúng theo điều kiện, tiêu chuẩn trình Hội đồng Thi đua - Khen thưởng huyện xem xét, quyết định.</w:t>
      </w:r>
    </w:p>
    <w:p w:rsidR="00D47601" w:rsidRDefault="00D47601" w:rsidP="008D5E40">
      <w:pPr>
        <w:shd w:val="clear" w:color="auto" w:fill="FFFFFF" w:themeFill="background1"/>
        <w:spacing w:after="0" w:line="288" w:lineRule="auto"/>
        <w:ind w:right="0" w:firstLine="709"/>
        <w:rPr>
          <w:szCs w:val="28"/>
        </w:rPr>
      </w:pPr>
      <w:r>
        <w:rPr>
          <w:b/>
          <w:bCs/>
          <w:i/>
          <w:iCs/>
          <w:szCs w:val="28"/>
        </w:rPr>
        <w:t xml:space="preserve">2.2. Hồ sơ đề nghị xét khen thưởng </w:t>
      </w:r>
    </w:p>
    <w:p w:rsidR="00D47601" w:rsidRDefault="00D47601" w:rsidP="008D5E40">
      <w:pPr>
        <w:shd w:val="clear" w:color="auto" w:fill="FFFFFF" w:themeFill="background1"/>
        <w:spacing w:after="0" w:line="288" w:lineRule="auto"/>
        <w:ind w:right="0" w:firstLine="709"/>
        <w:rPr>
          <w:szCs w:val="28"/>
        </w:rPr>
      </w:pPr>
      <w:r>
        <w:rPr>
          <w:szCs w:val="28"/>
        </w:rPr>
        <w:t xml:space="preserve">a. Tờ trình đề nghị của cơ quan, đơn vị </w:t>
      </w:r>
      <w:r>
        <w:rPr>
          <w:i/>
          <w:iCs/>
          <w:szCs w:val="28"/>
        </w:rPr>
        <w:t>(Mẫu số 01 kèm theo Nghị định số 98/2023/NĐ-CP)</w:t>
      </w:r>
      <w:r>
        <w:rPr>
          <w:szCs w:val="28"/>
        </w:rPr>
        <w:t xml:space="preserve">; </w:t>
      </w:r>
    </w:p>
    <w:p w:rsidR="00D47601" w:rsidRDefault="00D47601" w:rsidP="008D5E40">
      <w:pPr>
        <w:shd w:val="clear" w:color="auto" w:fill="FFFFFF" w:themeFill="background1"/>
        <w:spacing w:after="0" w:line="288" w:lineRule="auto"/>
        <w:ind w:right="0" w:firstLine="709"/>
        <w:rPr>
          <w:szCs w:val="28"/>
        </w:rPr>
      </w:pPr>
      <w:r>
        <w:rPr>
          <w:szCs w:val="28"/>
        </w:rPr>
        <w:t xml:space="preserve">b. Biên bản họp Hội đồng TĐ-KT </w:t>
      </w:r>
      <w:r>
        <w:rPr>
          <w:i/>
          <w:iCs/>
          <w:szCs w:val="28"/>
        </w:rPr>
        <w:t xml:space="preserve">(Mẫu đính kèm); </w:t>
      </w:r>
    </w:p>
    <w:p w:rsidR="00D47601" w:rsidRDefault="00D47601" w:rsidP="008D5E40">
      <w:pPr>
        <w:shd w:val="clear" w:color="auto" w:fill="FFFFFF" w:themeFill="background1"/>
        <w:spacing w:after="0" w:line="288" w:lineRule="auto"/>
        <w:ind w:right="0" w:firstLine="709"/>
        <w:rPr>
          <w:szCs w:val="28"/>
        </w:rPr>
      </w:pPr>
      <w:r>
        <w:rPr>
          <w:szCs w:val="28"/>
        </w:rPr>
        <w:t xml:space="preserve">c. Báo cáo thành tích: </w:t>
      </w:r>
    </w:p>
    <w:p w:rsidR="00D47601" w:rsidRDefault="00D47601" w:rsidP="008D5E40">
      <w:pPr>
        <w:shd w:val="clear" w:color="auto" w:fill="FFFFFF" w:themeFill="background1"/>
        <w:spacing w:after="0" w:line="288" w:lineRule="auto"/>
        <w:ind w:right="0" w:firstLine="709"/>
        <w:rPr>
          <w:szCs w:val="28"/>
        </w:rPr>
      </w:pPr>
      <w:r>
        <w:rPr>
          <w:szCs w:val="28"/>
        </w:rPr>
        <w:lastRenderedPageBreak/>
        <w:t xml:space="preserve">- Đối với tập thể đề nghị tặng danh hiệu Tập thể Lao động tiên tiến, Tập thể Lao động xuất sắc, Cờ thi đua và Bằng khen của UBND tỉnh, Cờ Thi đua của Chính phủ, Bằng khen của Thủ tướng Chính phủ, Huân chương </w:t>
      </w:r>
      <w:r>
        <w:rPr>
          <w:i/>
          <w:iCs/>
          <w:szCs w:val="28"/>
        </w:rPr>
        <w:t xml:space="preserve">(Mẫu số 02 kèm theo Nghị định số 98/2023/NĐ-CP); </w:t>
      </w:r>
    </w:p>
    <w:p w:rsidR="00D47601" w:rsidRDefault="00D47601" w:rsidP="008D5E40">
      <w:pPr>
        <w:shd w:val="clear" w:color="auto" w:fill="FFFFFF" w:themeFill="background1"/>
        <w:spacing w:after="0" w:line="288" w:lineRule="auto"/>
        <w:ind w:right="0" w:firstLine="709"/>
        <w:rPr>
          <w:szCs w:val="28"/>
        </w:rPr>
      </w:pPr>
      <w:r>
        <w:rPr>
          <w:szCs w:val="28"/>
        </w:rPr>
        <w:t xml:space="preserve">- Đối với cá nhân đề nghị tặng danh hiệu Lao động tiên tiến, Chiến sĩ thi đua cơ sở, Chiến sĩ thi đua toàn quốc, Bằng khen của Thủ tướng Chính phủ, Huân chương </w:t>
      </w:r>
      <w:r>
        <w:rPr>
          <w:i/>
          <w:iCs/>
          <w:szCs w:val="28"/>
        </w:rPr>
        <w:t xml:space="preserve">(Mẫu số 03 kèm theo Nghị định số 98/2023/NĐ-CP); </w:t>
      </w:r>
    </w:p>
    <w:p w:rsidR="00D47601" w:rsidRDefault="00D47601" w:rsidP="008D5E40">
      <w:pPr>
        <w:shd w:val="clear" w:color="auto" w:fill="FFFFFF" w:themeFill="background1"/>
        <w:spacing w:after="0" w:line="288" w:lineRule="auto"/>
        <w:ind w:right="0" w:firstLine="709"/>
        <w:rPr>
          <w:szCs w:val="28"/>
        </w:rPr>
      </w:pPr>
      <w:r>
        <w:rPr>
          <w:szCs w:val="28"/>
        </w:rPr>
        <w:t xml:space="preserve">c. Hồ sơ có liên quan </w:t>
      </w:r>
    </w:p>
    <w:p w:rsidR="00D47601" w:rsidRDefault="00D47601" w:rsidP="008D5E40">
      <w:pPr>
        <w:shd w:val="clear" w:color="auto" w:fill="FFFFFF" w:themeFill="background1"/>
        <w:spacing w:after="0" w:line="288" w:lineRule="auto"/>
        <w:ind w:right="0" w:firstLine="709"/>
        <w:rPr>
          <w:szCs w:val="28"/>
        </w:rPr>
      </w:pPr>
      <w:r>
        <w:rPr>
          <w:szCs w:val="28"/>
        </w:rPr>
        <w:t xml:space="preserve">- Văn bản, giấy tờ chứng minh của tập thể, cá nhân đủ điều kiện để đề nghị khen thưởng (phô tô công chứng); </w:t>
      </w:r>
    </w:p>
    <w:p w:rsidR="00D47601" w:rsidRDefault="00D47601" w:rsidP="008D5E40">
      <w:pPr>
        <w:shd w:val="clear" w:color="auto" w:fill="FFFFFF" w:themeFill="background1"/>
        <w:spacing w:after="0" w:line="288" w:lineRule="auto"/>
        <w:ind w:right="0" w:firstLine="709"/>
        <w:rPr>
          <w:szCs w:val="28"/>
        </w:rPr>
      </w:pPr>
      <w:r>
        <w:rPr>
          <w:szCs w:val="28"/>
        </w:rPr>
        <w:t xml:space="preserve">- Thông báo kết quả đánh giá phân loại chất lượng cán bộ, công chức, viên chức và người lao động cuối năm học; </w:t>
      </w:r>
    </w:p>
    <w:p w:rsidR="00D47601" w:rsidRDefault="00D47601" w:rsidP="008D5E40">
      <w:pPr>
        <w:shd w:val="clear" w:color="auto" w:fill="FFFFFF" w:themeFill="background1"/>
        <w:spacing w:after="0" w:line="288" w:lineRule="auto"/>
        <w:ind w:right="0" w:firstLine="709"/>
        <w:rPr>
          <w:szCs w:val="28"/>
        </w:rPr>
      </w:pPr>
      <w:r>
        <w:rPr>
          <w:szCs w:val="28"/>
        </w:rPr>
        <w:t xml:space="preserve">- Danh sách cá nhân trong thời gian đang xem xét thi hành kỷ luật; </w:t>
      </w:r>
    </w:p>
    <w:p w:rsidR="00D47601" w:rsidRDefault="00D47601" w:rsidP="008D5E40">
      <w:pPr>
        <w:shd w:val="clear" w:color="auto" w:fill="FFFFFF" w:themeFill="background1"/>
        <w:spacing w:after="0" w:line="288" w:lineRule="auto"/>
        <w:ind w:right="0" w:firstLine="709"/>
        <w:rPr>
          <w:szCs w:val="28"/>
        </w:rPr>
      </w:pPr>
      <w:r>
        <w:rPr>
          <w:szCs w:val="28"/>
        </w:rPr>
        <w:t xml:space="preserve">- Quyết định thi hành kỷ luật (Đảng, chính quyền) của cá nhân đang trong thời gian thi hành kỷ luật trong năm học. </w:t>
      </w:r>
    </w:p>
    <w:p w:rsidR="00D47601" w:rsidRDefault="00D47601" w:rsidP="008D5E40">
      <w:pPr>
        <w:shd w:val="clear" w:color="auto" w:fill="FFFFFF" w:themeFill="background1"/>
        <w:spacing w:after="0" w:line="288" w:lineRule="auto"/>
        <w:ind w:right="0" w:firstLine="709"/>
        <w:rPr>
          <w:szCs w:val="28"/>
        </w:rPr>
      </w:pPr>
      <w:r>
        <w:rPr>
          <w:szCs w:val="28"/>
        </w:rPr>
        <w:t xml:space="preserve">d. Số lượng hồ sơ </w:t>
      </w:r>
    </w:p>
    <w:p w:rsidR="00D47601" w:rsidRDefault="00D47601" w:rsidP="008D5E40">
      <w:pPr>
        <w:shd w:val="clear" w:color="auto" w:fill="FFFFFF" w:themeFill="background1"/>
        <w:spacing w:after="0" w:line="288" w:lineRule="auto"/>
        <w:ind w:right="0" w:firstLine="709"/>
        <w:rPr>
          <w:color w:val="auto"/>
          <w:szCs w:val="28"/>
        </w:rPr>
      </w:pPr>
      <w:r>
        <w:rPr>
          <w:color w:val="auto"/>
          <w:szCs w:val="28"/>
        </w:rPr>
        <w:t xml:space="preserve">- Tờ trình: 01 bản; </w:t>
      </w:r>
    </w:p>
    <w:p w:rsidR="00D47601" w:rsidRDefault="00D47601" w:rsidP="008D5E40">
      <w:pPr>
        <w:shd w:val="clear" w:color="auto" w:fill="FFFFFF" w:themeFill="background1"/>
        <w:spacing w:after="0" w:line="288" w:lineRule="auto"/>
        <w:ind w:right="0" w:firstLine="709"/>
        <w:rPr>
          <w:color w:val="auto"/>
          <w:szCs w:val="28"/>
        </w:rPr>
      </w:pPr>
      <w:r>
        <w:rPr>
          <w:color w:val="auto"/>
          <w:szCs w:val="28"/>
        </w:rPr>
        <w:t xml:space="preserve">- Biên bản: 01 bản; </w:t>
      </w:r>
    </w:p>
    <w:p w:rsidR="00D47601" w:rsidRDefault="00D47601" w:rsidP="008D5E40">
      <w:pPr>
        <w:shd w:val="clear" w:color="auto" w:fill="FFFFFF" w:themeFill="background1"/>
        <w:spacing w:after="0" w:line="288" w:lineRule="auto"/>
        <w:ind w:right="0" w:firstLine="709"/>
        <w:rPr>
          <w:color w:val="auto"/>
          <w:szCs w:val="28"/>
        </w:rPr>
      </w:pPr>
      <w:r>
        <w:rPr>
          <w:color w:val="auto"/>
          <w:szCs w:val="28"/>
        </w:rPr>
        <w:t xml:space="preserve">- Báo cáo thành tích: Tập thể lao động tiên tiến (01 bản), Tập thể lao động xuất sắc (02 bản), Cờ thi đua (02 bản), Bằng khen Chủ tịch UBND tỉnh (02 bản); Lao động tiên tiến (01 bản), Chiến sĩ thi đua cơ sở (01 bản), Chiến sĩ thi đua cấp tỉnh (02 bản); Bằng khen Thủ tướng Chính phủ (04 bản); Chiến sĩ thi đua toàn quốc (04 bản). Huân chương lao động (05 bản). </w:t>
      </w:r>
    </w:p>
    <w:p w:rsidR="00D47601" w:rsidRDefault="00D47601" w:rsidP="008D5E40">
      <w:pPr>
        <w:shd w:val="clear" w:color="auto" w:fill="FFFFFF" w:themeFill="background1"/>
        <w:spacing w:after="0" w:line="288" w:lineRule="auto"/>
        <w:ind w:right="0" w:firstLine="709"/>
        <w:rPr>
          <w:color w:val="auto"/>
          <w:szCs w:val="28"/>
        </w:rPr>
      </w:pPr>
      <w:r>
        <w:rPr>
          <w:i/>
          <w:iCs/>
          <w:color w:val="auto"/>
          <w:szCs w:val="28"/>
        </w:rPr>
        <w:t xml:space="preserve">Lưu ý: </w:t>
      </w:r>
    </w:p>
    <w:p w:rsidR="00D47601" w:rsidRDefault="00D47601" w:rsidP="008D5E40">
      <w:pPr>
        <w:shd w:val="clear" w:color="auto" w:fill="FFFFFF" w:themeFill="background1"/>
        <w:spacing w:after="0" w:line="288" w:lineRule="auto"/>
        <w:ind w:right="0" w:firstLine="709"/>
        <w:rPr>
          <w:color w:val="auto"/>
          <w:szCs w:val="28"/>
        </w:rPr>
      </w:pPr>
      <w:r>
        <w:rPr>
          <w:i/>
          <w:iCs/>
          <w:color w:val="auto"/>
          <w:szCs w:val="28"/>
        </w:rPr>
        <w:t xml:space="preserve">- Báo cáo thành tích của tập thể phải đóng dấu giáp lai đúng theo quy định. </w:t>
      </w:r>
    </w:p>
    <w:p w:rsidR="00D47601" w:rsidRDefault="00D47601" w:rsidP="008D5E40">
      <w:pPr>
        <w:shd w:val="clear" w:color="auto" w:fill="FFFFFF" w:themeFill="background1"/>
        <w:spacing w:after="0" w:line="288" w:lineRule="auto"/>
        <w:ind w:right="0" w:firstLine="709"/>
        <w:rPr>
          <w:color w:val="auto"/>
          <w:szCs w:val="28"/>
        </w:rPr>
      </w:pPr>
      <w:r>
        <w:rPr>
          <w:i/>
          <w:iCs/>
          <w:color w:val="auto"/>
          <w:szCs w:val="28"/>
        </w:rPr>
        <w:t xml:space="preserve">- Báo cáo đề nghị tặng Cờ Thi đua của UBND tỉnh phải đầy đủ các tiêu chuẩn được quy định tại Khoản 1 Điều 26 của Luật Thi đua, khen thưởng. </w:t>
      </w:r>
    </w:p>
    <w:p w:rsidR="00D47601" w:rsidRDefault="00D47601" w:rsidP="008D5E40">
      <w:pPr>
        <w:shd w:val="clear" w:color="auto" w:fill="FFFFFF" w:themeFill="background1"/>
        <w:spacing w:after="0" w:line="288" w:lineRule="auto"/>
        <w:ind w:right="0" w:firstLine="709"/>
        <w:rPr>
          <w:color w:val="auto"/>
          <w:szCs w:val="28"/>
        </w:rPr>
      </w:pPr>
      <w:r>
        <w:rPr>
          <w:i/>
          <w:iCs/>
          <w:color w:val="auto"/>
          <w:szCs w:val="28"/>
        </w:rPr>
        <w:t xml:space="preserve">- Các đơn vị scand báo cáo thành tích của tập thể, cá nhân gửi về Phòng GD&amp;ĐT (theo cấp học sau khi đã được Phòng GD&amp;ĐT rà soát) để thực hiện nộp hồ sơ dịch vụ công trực tuyến. </w:t>
      </w:r>
    </w:p>
    <w:p w:rsidR="00D47601" w:rsidRDefault="00D47601" w:rsidP="008D5E40">
      <w:pPr>
        <w:shd w:val="clear" w:color="auto" w:fill="FFFFFF" w:themeFill="background1"/>
        <w:spacing w:after="0" w:line="288" w:lineRule="auto"/>
        <w:ind w:right="0" w:firstLine="709"/>
        <w:rPr>
          <w:color w:val="auto"/>
          <w:szCs w:val="28"/>
        </w:rPr>
      </w:pPr>
      <w:r>
        <w:rPr>
          <w:color w:val="auto"/>
          <w:szCs w:val="28"/>
        </w:rPr>
        <w:t>Trên đây là hướng dẫn thực hiện công tác thi đua - khen thưởng cho ngành Giáo dục và Đào tạo trên địa bàn huyện, đề nghị các đơn vị trong ngành Giáo dục và Đào tạo triển khai thực hiện./.</w:t>
      </w:r>
    </w:p>
    <w:p w:rsidR="00B57B2B" w:rsidRPr="00D2156E" w:rsidRDefault="00B57B2B" w:rsidP="00B57B2B">
      <w:pPr>
        <w:spacing w:line="22" w:lineRule="atLeast"/>
        <w:ind w:left="210" w:firstLine="510"/>
        <w:rPr>
          <w:b/>
          <w:bCs/>
          <w:lang w:val="fr-FR"/>
        </w:rPr>
      </w:pPr>
      <w:r>
        <w:rPr>
          <w:b/>
          <w:bCs/>
          <w:i/>
          <w:iCs/>
          <w:sz w:val="24"/>
          <w:szCs w:val="24"/>
          <w:lang w:val="fr-FR"/>
        </w:rPr>
        <w:t xml:space="preserve">       </w:t>
      </w:r>
      <w:r w:rsidRPr="00D2156E">
        <w:rPr>
          <w:b/>
          <w:bCs/>
          <w:i/>
          <w:iCs/>
          <w:sz w:val="24"/>
          <w:szCs w:val="24"/>
          <w:lang w:val="fr-FR"/>
        </w:rPr>
        <w:t>Nơi nhận:</w:t>
      </w:r>
      <w:r w:rsidRPr="00D2156E">
        <w:rPr>
          <w:lang w:val="fr-FR"/>
        </w:rPr>
        <w:t xml:space="preserve">                              </w:t>
      </w:r>
      <w:r>
        <w:rPr>
          <w:lang w:val="fr-FR"/>
        </w:rPr>
        <w:t xml:space="preserve">   </w:t>
      </w:r>
      <w:r w:rsidRPr="00D2156E">
        <w:rPr>
          <w:b/>
          <w:bCs/>
          <w:sz w:val="24"/>
          <w:szCs w:val="24"/>
          <w:lang w:val="fr-FR"/>
        </w:rPr>
        <w:t>CHỦ TỊCH CĐ</w:t>
      </w:r>
      <w:r w:rsidRPr="00D2156E">
        <w:rPr>
          <w:sz w:val="24"/>
          <w:szCs w:val="24"/>
          <w:lang w:val="fr-FR"/>
        </w:rPr>
        <w:t xml:space="preserve">                    </w:t>
      </w:r>
      <w:r>
        <w:rPr>
          <w:sz w:val="24"/>
          <w:szCs w:val="24"/>
          <w:lang w:val="fr-FR"/>
        </w:rPr>
        <w:t xml:space="preserve">  </w:t>
      </w:r>
      <w:r w:rsidRPr="00D2156E">
        <w:rPr>
          <w:b/>
          <w:bCs/>
          <w:sz w:val="24"/>
          <w:szCs w:val="24"/>
          <w:lang w:val="fr-FR"/>
        </w:rPr>
        <w:t>HIỆU TRƯỞNG</w:t>
      </w:r>
    </w:p>
    <w:p w:rsidR="00B57B2B" w:rsidRPr="00A0079F" w:rsidRDefault="00B57B2B" w:rsidP="00B57B2B">
      <w:pPr>
        <w:spacing w:line="22" w:lineRule="atLeast"/>
        <w:ind w:left="210" w:firstLine="510"/>
        <w:rPr>
          <w:sz w:val="22"/>
          <w:lang w:val="nb-NO"/>
        </w:rPr>
      </w:pPr>
      <w:r>
        <w:rPr>
          <w:sz w:val="22"/>
          <w:lang w:val="nb-NO"/>
        </w:rPr>
        <w:t xml:space="preserve">      </w:t>
      </w:r>
      <w:r w:rsidRPr="00A0079F">
        <w:rPr>
          <w:sz w:val="22"/>
          <w:lang w:val="nb-NO"/>
        </w:rPr>
        <w:t xml:space="preserve">- PGD (b/c);                                           </w:t>
      </w:r>
      <w:r w:rsidR="00D363A9">
        <w:rPr>
          <w:sz w:val="22"/>
          <w:lang w:val="nb-NO"/>
        </w:rPr>
        <w:t xml:space="preserve">       (Đã ký)                                        (Đã ký)</w:t>
      </w:r>
    </w:p>
    <w:p w:rsidR="00B57B2B" w:rsidRPr="00A0079F" w:rsidRDefault="00B57B2B" w:rsidP="00B57B2B">
      <w:pPr>
        <w:spacing w:line="22" w:lineRule="atLeast"/>
        <w:ind w:left="210" w:firstLine="510"/>
        <w:rPr>
          <w:sz w:val="22"/>
          <w:lang w:val="nb-NO"/>
        </w:rPr>
      </w:pPr>
      <w:r>
        <w:rPr>
          <w:sz w:val="22"/>
          <w:lang w:val="nb-NO"/>
        </w:rPr>
        <w:t xml:space="preserve">      </w:t>
      </w:r>
      <w:r w:rsidRPr="00A0079F">
        <w:rPr>
          <w:sz w:val="22"/>
          <w:lang w:val="nb-NO"/>
        </w:rPr>
        <w:t>- CB,GV</w:t>
      </w:r>
      <w:r>
        <w:rPr>
          <w:sz w:val="22"/>
          <w:lang w:val="nb-NO"/>
        </w:rPr>
        <w:t>,NV nhà</w:t>
      </w:r>
      <w:r w:rsidRPr="00A0079F">
        <w:rPr>
          <w:sz w:val="22"/>
          <w:lang w:val="nb-NO"/>
        </w:rPr>
        <w:t xml:space="preserve"> trường (t/h);                   </w:t>
      </w:r>
      <w:r w:rsidRPr="00B57B2B">
        <w:rPr>
          <w:sz w:val="44"/>
          <w:szCs w:val="44"/>
          <w:lang w:val="nb-NO"/>
        </w:rPr>
        <w:t xml:space="preserve"> </w:t>
      </w:r>
      <w:r w:rsidRPr="00B57B2B">
        <w:rPr>
          <w:sz w:val="52"/>
          <w:szCs w:val="52"/>
          <w:lang w:val="nb-NO"/>
        </w:rPr>
        <w:t xml:space="preserve">         </w:t>
      </w:r>
      <w:r>
        <w:rPr>
          <w:sz w:val="22"/>
          <w:lang w:val="nb-NO"/>
        </w:rPr>
        <w:t xml:space="preserve">                                  </w:t>
      </w:r>
    </w:p>
    <w:p w:rsidR="00D47601" w:rsidRPr="00B57B2B" w:rsidRDefault="00B57B2B" w:rsidP="00B57B2B">
      <w:pPr>
        <w:tabs>
          <w:tab w:val="left" w:pos="737"/>
        </w:tabs>
        <w:spacing w:line="22" w:lineRule="atLeast"/>
        <w:ind w:left="210"/>
        <w:rPr>
          <w:sz w:val="24"/>
          <w:szCs w:val="24"/>
          <w:lang w:val="nb-NO"/>
        </w:rPr>
      </w:pPr>
      <w:r>
        <w:rPr>
          <w:sz w:val="22"/>
          <w:lang w:val="nb-NO"/>
        </w:rPr>
        <w:t xml:space="preserve">     </w:t>
      </w:r>
      <w:r w:rsidRPr="00A0079F">
        <w:rPr>
          <w:sz w:val="22"/>
          <w:lang w:val="nb-NO"/>
        </w:rPr>
        <w:t>- Lưu VP</w:t>
      </w:r>
      <w:r>
        <w:rPr>
          <w:sz w:val="22"/>
          <w:lang w:val="nb-NO"/>
        </w:rPr>
        <w:t>.</w:t>
      </w:r>
      <w:r w:rsidRPr="00B57B2B">
        <w:rPr>
          <w:b/>
          <w:sz w:val="22"/>
          <w:lang w:val="nb-NO"/>
        </w:rPr>
        <w:t xml:space="preserve">                                        </w:t>
      </w:r>
      <w:r>
        <w:rPr>
          <w:b/>
          <w:sz w:val="22"/>
          <w:lang w:val="nb-NO"/>
        </w:rPr>
        <w:t xml:space="preserve"> </w:t>
      </w:r>
      <w:r w:rsidRPr="00B57B2B">
        <w:rPr>
          <w:b/>
          <w:sz w:val="22"/>
          <w:lang w:val="nb-NO"/>
        </w:rPr>
        <w:t xml:space="preserve">  </w:t>
      </w:r>
      <w:r w:rsidRPr="00B57B2B">
        <w:rPr>
          <w:b/>
          <w:sz w:val="24"/>
          <w:szCs w:val="24"/>
          <w:lang w:val="nb-NO"/>
        </w:rPr>
        <w:t>Nguyễn</w:t>
      </w:r>
      <w:r w:rsidR="00D363A9">
        <w:rPr>
          <w:b/>
          <w:sz w:val="24"/>
          <w:szCs w:val="24"/>
          <w:lang w:val="nb-NO"/>
        </w:rPr>
        <w:t xml:space="preserve"> Thị Thu Hiền               </w:t>
      </w:r>
      <w:r w:rsidRPr="00B57B2B">
        <w:rPr>
          <w:b/>
          <w:sz w:val="24"/>
          <w:szCs w:val="24"/>
          <w:lang w:val="nb-NO"/>
        </w:rPr>
        <w:t>Nguyễn Thị Vân</w:t>
      </w:r>
    </w:p>
    <w:tbl>
      <w:tblPr>
        <w:tblpPr w:leftFromText="180" w:rightFromText="180" w:vertAnchor="text" w:tblpY="1"/>
        <w:tblOverlap w:val="never"/>
        <w:tblW w:w="0" w:type="auto"/>
        <w:tblBorders>
          <w:top w:val="nil"/>
          <w:left w:val="nil"/>
          <w:bottom w:val="nil"/>
          <w:right w:val="nil"/>
        </w:tblBorders>
        <w:tblLayout w:type="fixed"/>
        <w:tblLook w:val="0000" w:firstRow="0" w:lastRow="0" w:firstColumn="0" w:lastColumn="0" w:noHBand="0" w:noVBand="0"/>
      </w:tblPr>
      <w:tblGrid>
        <w:gridCol w:w="3119"/>
        <w:gridCol w:w="6095"/>
      </w:tblGrid>
      <w:tr w:rsidR="00D47601" w:rsidRPr="00D47601" w:rsidTr="008D5E40">
        <w:trPr>
          <w:trHeight w:val="562"/>
        </w:trPr>
        <w:tc>
          <w:tcPr>
            <w:tcW w:w="3119" w:type="dxa"/>
          </w:tcPr>
          <w:p w:rsidR="00D47601" w:rsidRPr="00D47601" w:rsidRDefault="00D47601" w:rsidP="005C2FB7">
            <w:pPr>
              <w:tabs>
                <w:tab w:val="left" w:pos="0"/>
              </w:tabs>
              <w:autoSpaceDE w:val="0"/>
              <w:autoSpaceDN w:val="0"/>
              <w:adjustRightInd w:val="0"/>
              <w:spacing w:after="0" w:line="288" w:lineRule="auto"/>
              <w:ind w:right="0" w:firstLine="0"/>
              <w:rPr>
                <w:rFonts w:eastAsiaTheme="minorEastAsia"/>
                <w:sz w:val="26"/>
                <w:szCs w:val="26"/>
              </w:rPr>
            </w:pPr>
            <w:r w:rsidRPr="00D47601">
              <w:rPr>
                <w:rFonts w:eastAsiaTheme="minorEastAsia"/>
                <w:sz w:val="26"/>
                <w:szCs w:val="26"/>
              </w:rPr>
              <w:lastRenderedPageBreak/>
              <w:t xml:space="preserve">TRƯỜNG…………. </w:t>
            </w:r>
          </w:p>
          <w:p w:rsidR="00D47601" w:rsidRPr="00D47601" w:rsidRDefault="00D47601" w:rsidP="005C2FB7">
            <w:pPr>
              <w:autoSpaceDE w:val="0"/>
              <w:autoSpaceDN w:val="0"/>
              <w:adjustRightInd w:val="0"/>
              <w:spacing w:after="0" w:line="288" w:lineRule="auto"/>
              <w:ind w:right="0" w:firstLine="0"/>
              <w:rPr>
                <w:rFonts w:eastAsiaTheme="minorEastAsia"/>
                <w:sz w:val="26"/>
                <w:szCs w:val="26"/>
              </w:rPr>
            </w:pPr>
            <w:r w:rsidRPr="00D47601">
              <w:rPr>
                <w:rFonts w:eastAsiaTheme="minorEastAsia"/>
                <w:b/>
                <w:bCs/>
                <w:sz w:val="26"/>
                <w:szCs w:val="26"/>
              </w:rPr>
              <w:t xml:space="preserve">HỘI ĐỒNG TĐ – KT </w:t>
            </w:r>
          </w:p>
          <w:p w:rsidR="00D47601" w:rsidRPr="00D47601" w:rsidRDefault="00D47601" w:rsidP="008D5E40">
            <w:pPr>
              <w:autoSpaceDE w:val="0"/>
              <w:autoSpaceDN w:val="0"/>
              <w:adjustRightInd w:val="0"/>
              <w:spacing w:after="0" w:line="288" w:lineRule="auto"/>
              <w:ind w:right="0" w:firstLine="709"/>
              <w:rPr>
                <w:rFonts w:eastAsiaTheme="minorEastAsia"/>
                <w:szCs w:val="28"/>
              </w:rPr>
            </w:pPr>
            <w:r w:rsidRPr="00D47601">
              <w:rPr>
                <w:rFonts w:eastAsiaTheme="minorEastAsia"/>
                <w:szCs w:val="28"/>
              </w:rPr>
              <w:t xml:space="preserve">Số: /BB-… </w:t>
            </w:r>
          </w:p>
        </w:tc>
        <w:tc>
          <w:tcPr>
            <w:tcW w:w="6095" w:type="dxa"/>
          </w:tcPr>
          <w:p w:rsidR="00D47601" w:rsidRPr="00D47601" w:rsidRDefault="00D47601" w:rsidP="005C2FB7">
            <w:pPr>
              <w:autoSpaceDE w:val="0"/>
              <w:autoSpaceDN w:val="0"/>
              <w:adjustRightInd w:val="0"/>
              <w:spacing w:after="0" w:line="288" w:lineRule="auto"/>
              <w:ind w:right="0" w:firstLine="0"/>
              <w:rPr>
                <w:rFonts w:eastAsiaTheme="minorEastAsia"/>
                <w:sz w:val="26"/>
                <w:szCs w:val="26"/>
              </w:rPr>
            </w:pPr>
            <w:r w:rsidRPr="00D47601">
              <w:rPr>
                <w:rFonts w:eastAsiaTheme="minorEastAsia"/>
                <w:b/>
                <w:bCs/>
                <w:sz w:val="26"/>
                <w:szCs w:val="26"/>
              </w:rPr>
              <w:t xml:space="preserve">CỘNG HÒA XÃ HỘI CHỦ NGHĨA VIỆT NAM </w:t>
            </w:r>
          </w:p>
          <w:p w:rsidR="00D47601" w:rsidRPr="00D47601" w:rsidRDefault="00D47601" w:rsidP="008D5E40">
            <w:pPr>
              <w:autoSpaceDE w:val="0"/>
              <w:autoSpaceDN w:val="0"/>
              <w:adjustRightInd w:val="0"/>
              <w:spacing w:after="0" w:line="288" w:lineRule="auto"/>
              <w:ind w:right="0" w:firstLine="709"/>
              <w:rPr>
                <w:rFonts w:eastAsiaTheme="minorEastAsia"/>
                <w:sz w:val="26"/>
                <w:szCs w:val="26"/>
              </w:rPr>
            </w:pPr>
            <w:r w:rsidRPr="00D47601">
              <w:rPr>
                <w:rFonts w:eastAsiaTheme="minorEastAsia"/>
                <w:b/>
                <w:bCs/>
                <w:sz w:val="26"/>
                <w:szCs w:val="26"/>
              </w:rPr>
              <w:t xml:space="preserve">Độc lập - Tự do - Hạnh phúc </w:t>
            </w:r>
          </w:p>
          <w:p w:rsidR="00D47601" w:rsidRPr="00D47601" w:rsidRDefault="00D47601" w:rsidP="008D5E40">
            <w:pPr>
              <w:autoSpaceDE w:val="0"/>
              <w:autoSpaceDN w:val="0"/>
              <w:adjustRightInd w:val="0"/>
              <w:spacing w:after="0" w:line="288" w:lineRule="auto"/>
              <w:ind w:right="0" w:firstLine="709"/>
              <w:rPr>
                <w:rFonts w:eastAsiaTheme="minorEastAsia"/>
                <w:szCs w:val="28"/>
              </w:rPr>
            </w:pPr>
            <w:r w:rsidRPr="00D47601">
              <w:rPr>
                <w:rFonts w:eastAsiaTheme="minorEastAsia"/>
                <w:i/>
                <w:iCs/>
                <w:szCs w:val="28"/>
              </w:rPr>
              <w:t xml:space="preserve">...................., ngày.......tháng…… năm 20….. </w:t>
            </w:r>
          </w:p>
        </w:tc>
      </w:tr>
    </w:tbl>
    <w:p w:rsidR="008D5E40" w:rsidRPr="008D5E40" w:rsidRDefault="008D5E40" w:rsidP="005C2FB7">
      <w:pPr>
        <w:autoSpaceDE w:val="0"/>
        <w:autoSpaceDN w:val="0"/>
        <w:adjustRightInd w:val="0"/>
        <w:spacing w:after="0" w:line="288" w:lineRule="auto"/>
        <w:ind w:right="0" w:firstLine="709"/>
        <w:jc w:val="center"/>
        <w:rPr>
          <w:rFonts w:eastAsiaTheme="minorEastAsia"/>
          <w:szCs w:val="28"/>
        </w:rPr>
      </w:pPr>
      <w:r>
        <w:rPr>
          <w:rFonts w:eastAsiaTheme="minorEastAsia"/>
          <w:b/>
          <w:bCs/>
          <w:szCs w:val="28"/>
        </w:rPr>
        <w:br w:type="textWrapping" w:clear="all"/>
      </w:r>
      <w:r w:rsidRPr="008D5E40">
        <w:rPr>
          <w:rFonts w:eastAsiaTheme="minorEastAsia"/>
          <w:b/>
          <w:bCs/>
          <w:szCs w:val="28"/>
        </w:rPr>
        <w:t>BIÊN BẢN HỌP HỘI ĐỒNG THI ĐUA - KHEN TH</w:t>
      </w:r>
      <w:r w:rsidR="005C2FB7">
        <w:rPr>
          <w:rFonts w:eastAsiaTheme="minorEastAsia"/>
          <w:b/>
          <w:bCs/>
          <w:szCs w:val="28"/>
        </w:rPr>
        <w:t>ƯỞN</w:t>
      </w:r>
      <w:r w:rsidRPr="008D5E40">
        <w:rPr>
          <w:rFonts w:eastAsiaTheme="minorEastAsia"/>
          <w:b/>
          <w:bCs/>
          <w:szCs w:val="28"/>
        </w:rPr>
        <w:t>G</w:t>
      </w:r>
    </w:p>
    <w:p w:rsidR="008D5E40" w:rsidRDefault="008D5E40" w:rsidP="008D5E40">
      <w:pPr>
        <w:autoSpaceDE w:val="0"/>
        <w:autoSpaceDN w:val="0"/>
        <w:adjustRightInd w:val="0"/>
        <w:spacing w:after="0" w:line="288" w:lineRule="auto"/>
        <w:ind w:right="0" w:firstLine="709"/>
        <w:rPr>
          <w:rFonts w:eastAsiaTheme="minorEastAsia"/>
          <w:b/>
          <w:bCs/>
          <w:szCs w:val="28"/>
        </w:rPr>
      </w:pPr>
      <w:r w:rsidRPr="008D5E40">
        <w:rPr>
          <w:rFonts w:eastAsiaTheme="minorEastAsia"/>
          <w:b/>
          <w:bCs/>
          <w:szCs w:val="28"/>
        </w:rPr>
        <w:t xml:space="preserve">Bình xét danh hiệu thi đua, hình thức khen thƣởng năm học 20… - 20… </w:t>
      </w:r>
    </w:p>
    <w:p w:rsidR="005C2FB7" w:rsidRPr="008D5E40" w:rsidRDefault="005C2FB7" w:rsidP="008D5E40">
      <w:pPr>
        <w:autoSpaceDE w:val="0"/>
        <w:autoSpaceDN w:val="0"/>
        <w:adjustRightInd w:val="0"/>
        <w:spacing w:after="0" w:line="288" w:lineRule="auto"/>
        <w:ind w:right="0" w:firstLine="709"/>
        <w:rPr>
          <w:rFonts w:eastAsiaTheme="minorEastAsia"/>
          <w:szCs w:val="28"/>
        </w:rPr>
      </w:pPr>
    </w:p>
    <w:p w:rsidR="008D5E40" w:rsidRPr="008D5E40" w:rsidRDefault="008D5E40" w:rsidP="008D5E40">
      <w:pPr>
        <w:autoSpaceDE w:val="0"/>
        <w:autoSpaceDN w:val="0"/>
        <w:adjustRightInd w:val="0"/>
        <w:spacing w:after="0" w:line="288" w:lineRule="auto"/>
        <w:ind w:right="0" w:firstLine="709"/>
        <w:rPr>
          <w:rFonts w:eastAsiaTheme="minorEastAsia"/>
          <w:szCs w:val="28"/>
        </w:rPr>
      </w:pPr>
      <w:r w:rsidRPr="008D5E40">
        <w:rPr>
          <w:rFonts w:eastAsiaTheme="minorEastAsia"/>
          <w:szCs w:val="28"/>
        </w:rPr>
        <w:t xml:space="preserve">Thời gian bắt đầu:…. giờ, ngày…….tháng……năm…. </w:t>
      </w:r>
    </w:p>
    <w:p w:rsidR="008D5E40" w:rsidRPr="008D5E40" w:rsidRDefault="008D5E40" w:rsidP="008D5E40">
      <w:pPr>
        <w:autoSpaceDE w:val="0"/>
        <w:autoSpaceDN w:val="0"/>
        <w:adjustRightInd w:val="0"/>
        <w:spacing w:after="0" w:line="288" w:lineRule="auto"/>
        <w:ind w:right="0" w:firstLine="709"/>
        <w:rPr>
          <w:rFonts w:eastAsiaTheme="minorEastAsia"/>
          <w:szCs w:val="28"/>
        </w:rPr>
      </w:pPr>
      <w:r w:rsidRPr="008D5E40">
        <w:rPr>
          <w:rFonts w:eastAsiaTheme="minorEastAsia"/>
          <w:szCs w:val="28"/>
        </w:rPr>
        <w:t xml:space="preserve">Địa điểm: Tại phòng họp Trường……. </w:t>
      </w:r>
    </w:p>
    <w:p w:rsidR="008D5E40" w:rsidRPr="008D5E40" w:rsidRDefault="008D5E40" w:rsidP="008D5E40">
      <w:pPr>
        <w:autoSpaceDE w:val="0"/>
        <w:autoSpaceDN w:val="0"/>
        <w:adjustRightInd w:val="0"/>
        <w:spacing w:after="0" w:line="288" w:lineRule="auto"/>
        <w:ind w:right="0" w:firstLine="709"/>
        <w:rPr>
          <w:rFonts w:eastAsiaTheme="minorEastAsia"/>
          <w:szCs w:val="28"/>
        </w:rPr>
      </w:pPr>
      <w:r w:rsidRPr="008D5E40">
        <w:rPr>
          <w:rFonts w:eastAsiaTheme="minorEastAsia"/>
          <w:szCs w:val="28"/>
        </w:rPr>
        <w:t xml:space="preserve">Thành phần tham dự: Thành viên Hội đồng Thi đua, khen thưởng Trường....... tại Quyết định số......../QĐ-....... ngày ..../...../20.... của Trường...... </w:t>
      </w:r>
    </w:p>
    <w:p w:rsidR="008D5E40" w:rsidRPr="008D5E40" w:rsidRDefault="008D5E40" w:rsidP="008D5E40">
      <w:pPr>
        <w:autoSpaceDE w:val="0"/>
        <w:autoSpaceDN w:val="0"/>
        <w:adjustRightInd w:val="0"/>
        <w:spacing w:after="0" w:line="288" w:lineRule="auto"/>
        <w:ind w:right="0" w:firstLine="709"/>
        <w:rPr>
          <w:rFonts w:eastAsiaTheme="minorEastAsia"/>
          <w:szCs w:val="28"/>
        </w:rPr>
      </w:pPr>
      <w:r w:rsidRPr="008D5E40">
        <w:rPr>
          <w:rFonts w:eastAsiaTheme="minorEastAsia"/>
          <w:szCs w:val="28"/>
        </w:rPr>
        <w:t xml:space="preserve">Tổng số thành viên Hội đồng: ..... đồng chí. </w:t>
      </w:r>
    </w:p>
    <w:p w:rsidR="008D5E40" w:rsidRPr="008D5E40" w:rsidRDefault="008D5E40" w:rsidP="008D5E40">
      <w:pPr>
        <w:autoSpaceDE w:val="0"/>
        <w:autoSpaceDN w:val="0"/>
        <w:adjustRightInd w:val="0"/>
        <w:spacing w:after="0" w:line="288" w:lineRule="auto"/>
        <w:ind w:right="0" w:firstLine="709"/>
        <w:rPr>
          <w:rFonts w:eastAsiaTheme="minorEastAsia"/>
          <w:szCs w:val="28"/>
        </w:rPr>
      </w:pPr>
      <w:r w:rsidRPr="008D5E40">
        <w:rPr>
          <w:rFonts w:eastAsiaTheme="minorEastAsia"/>
          <w:szCs w:val="28"/>
        </w:rPr>
        <w:t xml:space="preserve">Có mặt: ..... đồng chí. </w:t>
      </w:r>
    </w:p>
    <w:p w:rsidR="008D5E40" w:rsidRPr="008D5E40" w:rsidRDefault="008D5E40" w:rsidP="008D5E40">
      <w:pPr>
        <w:autoSpaceDE w:val="0"/>
        <w:autoSpaceDN w:val="0"/>
        <w:adjustRightInd w:val="0"/>
        <w:spacing w:after="0" w:line="288" w:lineRule="auto"/>
        <w:ind w:right="0" w:firstLine="709"/>
        <w:rPr>
          <w:rFonts w:eastAsiaTheme="minorEastAsia"/>
          <w:szCs w:val="28"/>
        </w:rPr>
      </w:pPr>
      <w:r w:rsidRPr="008D5E40">
        <w:rPr>
          <w:rFonts w:eastAsiaTheme="minorEastAsia"/>
          <w:szCs w:val="28"/>
        </w:rPr>
        <w:t xml:space="preserve">Vắng mặt: .......đồng chí (có lý do hoặc không có lý do) </w:t>
      </w:r>
    </w:p>
    <w:p w:rsidR="008D5E40" w:rsidRPr="008D5E40" w:rsidRDefault="008D5E40" w:rsidP="008D5E40">
      <w:pPr>
        <w:autoSpaceDE w:val="0"/>
        <w:autoSpaceDN w:val="0"/>
        <w:adjustRightInd w:val="0"/>
        <w:spacing w:after="0" w:line="288" w:lineRule="auto"/>
        <w:ind w:right="0" w:firstLine="709"/>
        <w:rPr>
          <w:rFonts w:eastAsiaTheme="minorEastAsia"/>
          <w:szCs w:val="28"/>
        </w:rPr>
      </w:pPr>
      <w:r w:rsidRPr="008D5E40">
        <w:rPr>
          <w:rFonts w:eastAsiaTheme="minorEastAsia"/>
          <w:szCs w:val="28"/>
        </w:rPr>
        <w:t xml:space="preserve">Chủ trì: </w:t>
      </w:r>
      <w:r w:rsidR="00B57B2B">
        <w:rPr>
          <w:rFonts w:eastAsiaTheme="minorEastAsia"/>
          <w:szCs w:val="28"/>
        </w:rPr>
        <w:t>Ông/Bà</w:t>
      </w:r>
      <w:r w:rsidRPr="008D5E40">
        <w:rPr>
          <w:rFonts w:eastAsiaTheme="minorEastAsia"/>
          <w:szCs w:val="28"/>
        </w:rPr>
        <w:t xml:space="preserve"> ................. - Hiệu trưởng, Chủ tịch Hội đồng Thi đua - Khen thưởng Trường...... </w:t>
      </w:r>
    </w:p>
    <w:p w:rsidR="008D5E40" w:rsidRPr="008D5E40" w:rsidRDefault="008D5E40" w:rsidP="008D5E40">
      <w:pPr>
        <w:autoSpaceDE w:val="0"/>
        <w:autoSpaceDN w:val="0"/>
        <w:adjustRightInd w:val="0"/>
        <w:spacing w:after="0" w:line="288" w:lineRule="auto"/>
        <w:ind w:right="0" w:firstLine="709"/>
        <w:rPr>
          <w:rFonts w:eastAsiaTheme="minorEastAsia"/>
          <w:szCs w:val="28"/>
        </w:rPr>
      </w:pPr>
      <w:r w:rsidRPr="008D5E40">
        <w:rPr>
          <w:rFonts w:eastAsiaTheme="minorEastAsia"/>
          <w:szCs w:val="28"/>
        </w:rPr>
        <w:t xml:space="preserve">Thư ký: Bà ........... - Giáo viên, Thư ký Hội đồng Thi đua - Khen thưởng Trường...... </w:t>
      </w:r>
    </w:p>
    <w:p w:rsidR="008D5E40" w:rsidRPr="008D5E40" w:rsidRDefault="008D5E40" w:rsidP="008D5E40">
      <w:pPr>
        <w:autoSpaceDE w:val="0"/>
        <w:autoSpaceDN w:val="0"/>
        <w:adjustRightInd w:val="0"/>
        <w:spacing w:after="0" w:line="288" w:lineRule="auto"/>
        <w:ind w:right="0" w:firstLine="709"/>
        <w:rPr>
          <w:rFonts w:eastAsiaTheme="minorEastAsia"/>
          <w:szCs w:val="28"/>
        </w:rPr>
      </w:pPr>
      <w:r w:rsidRPr="008D5E40">
        <w:rPr>
          <w:rFonts w:eastAsiaTheme="minorEastAsia"/>
          <w:szCs w:val="28"/>
        </w:rPr>
        <w:t>Nội dung: Ông</w:t>
      </w:r>
      <w:r w:rsidR="00B57B2B">
        <w:rPr>
          <w:rFonts w:eastAsiaTheme="minorEastAsia"/>
          <w:szCs w:val="28"/>
        </w:rPr>
        <w:t>/bà</w:t>
      </w:r>
      <w:r w:rsidRPr="008D5E40">
        <w:rPr>
          <w:rFonts w:eastAsiaTheme="minorEastAsia"/>
          <w:szCs w:val="28"/>
        </w:rPr>
        <w:t xml:space="preserve"> ................. - Hiệu trưởng, Chủ tịch Hội đồng Thi đua - Khen thưởng Trường...... thông qua nội dung của cuộc họp bình xét danh hiệu thi đua và hình thức khen thưởng cho tập thể, cá nhân Trường..... năm học 20... - 20....đồng thời điều hành thảo luận, bỏ phiếu và thống nhất đề nghị Chủ tịch UBND huyện khen thưởng và đề nghị cấp trên khen thưởng cho tập thể và các cá nhân có tên sau: </w:t>
      </w:r>
    </w:p>
    <w:p w:rsidR="008D5E40" w:rsidRPr="008D5E40" w:rsidRDefault="008D5E40" w:rsidP="008D5E40">
      <w:pPr>
        <w:autoSpaceDE w:val="0"/>
        <w:autoSpaceDN w:val="0"/>
        <w:adjustRightInd w:val="0"/>
        <w:spacing w:after="0" w:line="288" w:lineRule="auto"/>
        <w:ind w:right="0" w:firstLine="709"/>
        <w:rPr>
          <w:rFonts w:eastAsiaTheme="minorEastAsia"/>
          <w:szCs w:val="28"/>
        </w:rPr>
      </w:pPr>
      <w:r w:rsidRPr="008D5E40">
        <w:rPr>
          <w:rFonts w:eastAsiaTheme="minorEastAsia"/>
          <w:szCs w:val="28"/>
        </w:rPr>
        <w:t xml:space="preserve">1. Về tập thể: </w:t>
      </w:r>
    </w:p>
    <w:p w:rsidR="008D5E40" w:rsidRPr="008D5E40" w:rsidRDefault="008D5E40" w:rsidP="008D5E40">
      <w:pPr>
        <w:autoSpaceDE w:val="0"/>
        <w:autoSpaceDN w:val="0"/>
        <w:adjustRightInd w:val="0"/>
        <w:spacing w:after="0" w:line="288" w:lineRule="auto"/>
        <w:ind w:right="0" w:firstLine="709"/>
        <w:rPr>
          <w:rFonts w:eastAsiaTheme="minorEastAsia"/>
          <w:szCs w:val="28"/>
        </w:rPr>
      </w:pPr>
      <w:r w:rsidRPr="008D5E40">
        <w:rPr>
          <w:rFonts w:eastAsiaTheme="minorEastAsia"/>
          <w:szCs w:val="28"/>
        </w:rPr>
        <w:t xml:space="preserve">2. Về cá nhân: </w:t>
      </w:r>
    </w:p>
    <w:p w:rsidR="00B57B2B" w:rsidRDefault="00B57B2B" w:rsidP="00B57B2B">
      <w:pPr>
        <w:autoSpaceDE w:val="0"/>
        <w:autoSpaceDN w:val="0"/>
        <w:adjustRightInd w:val="0"/>
        <w:spacing w:after="0" w:line="288" w:lineRule="auto"/>
        <w:ind w:right="0" w:firstLine="709"/>
        <w:rPr>
          <w:rFonts w:eastAsiaTheme="minorEastAsia"/>
          <w:i/>
          <w:iCs/>
          <w:szCs w:val="28"/>
        </w:rPr>
      </w:pPr>
      <w:r w:rsidRPr="008D5E40">
        <w:rPr>
          <w:rFonts w:eastAsiaTheme="minorEastAsia"/>
          <w:i/>
          <w:iCs/>
          <w:szCs w:val="28"/>
        </w:rPr>
        <w:t>(Liệt kê các danh hiệu thi đua, hình thức khen thưởng tên của tập thể, cá nhân đề nghị khen thưởng</w:t>
      </w:r>
      <w:r>
        <w:rPr>
          <w:rFonts w:eastAsiaTheme="minorEastAsia"/>
          <w:i/>
          <w:iCs/>
          <w:szCs w:val="28"/>
        </w:rPr>
        <w:t>)</w:t>
      </w:r>
    </w:p>
    <w:p w:rsidR="00B57B2B" w:rsidRDefault="00B57B2B" w:rsidP="00B57B2B">
      <w:pPr>
        <w:autoSpaceDE w:val="0"/>
        <w:autoSpaceDN w:val="0"/>
        <w:adjustRightInd w:val="0"/>
        <w:spacing w:after="0" w:line="288" w:lineRule="auto"/>
        <w:ind w:right="0" w:firstLine="709"/>
        <w:rPr>
          <w:rFonts w:eastAsiaTheme="minorEastAsia"/>
          <w:szCs w:val="28"/>
        </w:rPr>
      </w:pPr>
      <w:r w:rsidRPr="008D5E40">
        <w:rPr>
          <w:rFonts w:eastAsiaTheme="minorEastAsia"/>
          <w:szCs w:val="28"/>
        </w:rPr>
        <w:t xml:space="preserve">Biên bản này được lập thành 03 bản, thông qua Hội nghị vào hồi ........... giờ........ , ngày........... </w:t>
      </w:r>
    </w:p>
    <w:p w:rsidR="008D5E40" w:rsidRPr="008D5E40" w:rsidRDefault="008D5E40" w:rsidP="00B57B2B">
      <w:pPr>
        <w:autoSpaceDE w:val="0"/>
        <w:autoSpaceDN w:val="0"/>
        <w:adjustRightInd w:val="0"/>
        <w:spacing w:after="0" w:line="288" w:lineRule="auto"/>
        <w:ind w:right="0" w:firstLine="709"/>
        <w:rPr>
          <w:rFonts w:eastAsiaTheme="minorEastAsia"/>
          <w:szCs w:val="28"/>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3310"/>
        <w:gridCol w:w="3310"/>
      </w:tblGrid>
      <w:tr w:rsidR="008D5E40" w:rsidRPr="008D5E40" w:rsidTr="00B57B2B">
        <w:trPr>
          <w:trHeight w:val="1874"/>
        </w:trPr>
        <w:tc>
          <w:tcPr>
            <w:tcW w:w="3310" w:type="dxa"/>
          </w:tcPr>
          <w:p w:rsidR="00B57B2B" w:rsidRDefault="00B57B2B" w:rsidP="008D5E40">
            <w:pPr>
              <w:autoSpaceDE w:val="0"/>
              <w:autoSpaceDN w:val="0"/>
              <w:adjustRightInd w:val="0"/>
              <w:spacing w:after="0" w:line="288" w:lineRule="auto"/>
              <w:ind w:right="0" w:firstLine="709"/>
              <w:rPr>
                <w:rFonts w:eastAsiaTheme="minorEastAsia"/>
                <w:szCs w:val="28"/>
              </w:rPr>
            </w:pPr>
          </w:p>
          <w:p w:rsidR="008D5E40" w:rsidRPr="008D5E40" w:rsidRDefault="00B57B2B" w:rsidP="008D5E40">
            <w:pPr>
              <w:autoSpaceDE w:val="0"/>
              <w:autoSpaceDN w:val="0"/>
              <w:adjustRightInd w:val="0"/>
              <w:spacing w:after="0" w:line="288" w:lineRule="auto"/>
              <w:ind w:right="0" w:firstLine="709"/>
              <w:rPr>
                <w:rFonts w:eastAsiaTheme="minorEastAsia"/>
                <w:szCs w:val="28"/>
              </w:rPr>
            </w:pPr>
            <w:r>
              <w:rPr>
                <w:rFonts w:eastAsiaTheme="minorEastAsia"/>
                <w:b/>
                <w:bCs/>
                <w:szCs w:val="28"/>
              </w:rPr>
              <w:t>THƯ</w:t>
            </w:r>
            <w:r w:rsidR="008D5E40" w:rsidRPr="008D5E40">
              <w:rPr>
                <w:rFonts w:eastAsiaTheme="minorEastAsia"/>
                <w:b/>
                <w:bCs/>
                <w:szCs w:val="28"/>
              </w:rPr>
              <w:t xml:space="preserve"> KÝ </w:t>
            </w:r>
          </w:p>
        </w:tc>
        <w:tc>
          <w:tcPr>
            <w:tcW w:w="3310" w:type="dxa"/>
          </w:tcPr>
          <w:p w:rsidR="00B57B2B" w:rsidRDefault="00B57B2B" w:rsidP="008D5E40">
            <w:pPr>
              <w:autoSpaceDE w:val="0"/>
              <w:autoSpaceDN w:val="0"/>
              <w:adjustRightInd w:val="0"/>
              <w:spacing w:after="0" w:line="288" w:lineRule="auto"/>
              <w:ind w:right="0" w:firstLine="709"/>
              <w:rPr>
                <w:rFonts w:eastAsiaTheme="minorEastAsia"/>
                <w:b/>
                <w:bCs/>
                <w:szCs w:val="28"/>
              </w:rPr>
            </w:pPr>
          </w:p>
          <w:p w:rsidR="008D5E40" w:rsidRPr="008D5E40" w:rsidRDefault="00B57B2B" w:rsidP="00B57B2B">
            <w:pPr>
              <w:autoSpaceDE w:val="0"/>
              <w:autoSpaceDN w:val="0"/>
              <w:adjustRightInd w:val="0"/>
              <w:spacing w:after="0" w:line="288" w:lineRule="auto"/>
              <w:ind w:right="-541" w:firstLine="709"/>
              <w:rPr>
                <w:rFonts w:eastAsiaTheme="minorEastAsia"/>
                <w:szCs w:val="28"/>
              </w:rPr>
            </w:pPr>
            <w:r>
              <w:rPr>
                <w:rFonts w:eastAsiaTheme="minorEastAsia"/>
                <w:b/>
                <w:bCs/>
                <w:szCs w:val="28"/>
              </w:rPr>
              <w:t xml:space="preserve">      </w:t>
            </w:r>
            <w:r w:rsidR="008D5E40" w:rsidRPr="008D5E40">
              <w:rPr>
                <w:rFonts w:eastAsiaTheme="minorEastAsia"/>
                <w:b/>
                <w:bCs/>
                <w:szCs w:val="28"/>
              </w:rPr>
              <w:t xml:space="preserve">TM. HỘI ĐỒNG </w:t>
            </w:r>
          </w:p>
          <w:p w:rsidR="008D5E40" w:rsidRPr="008D5E40" w:rsidRDefault="00B57B2B" w:rsidP="008D5E40">
            <w:pPr>
              <w:autoSpaceDE w:val="0"/>
              <w:autoSpaceDN w:val="0"/>
              <w:adjustRightInd w:val="0"/>
              <w:spacing w:after="0" w:line="288" w:lineRule="auto"/>
              <w:ind w:right="0" w:firstLine="709"/>
              <w:rPr>
                <w:rFonts w:eastAsiaTheme="minorEastAsia"/>
                <w:szCs w:val="28"/>
              </w:rPr>
            </w:pPr>
            <w:r>
              <w:rPr>
                <w:rFonts w:eastAsiaTheme="minorEastAsia"/>
                <w:b/>
                <w:bCs/>
                <w:szCs w:val="28"/>
              </w:rPr>
              <w:t xml:space="preserve">           </w:t>
            </w:r>
            <w:r w:rsidR="008D5E40" w:rsidRPr="008D5E40">
              <w:rPr>
                <w:rFonts w:eastAsiaTheme="minorEastAsia"/>
                <w:b/>
                <w:bCs/>
                <w:szCs w:val="28"/>
              </w:rPr>
              <w:t xml:space="preserve">CHỦ TỊCH </w:t>
            </w:r>
          </w:p>
        </w:tc>
      </w:tr>
    </w:tbl>
    <w:p w:rsidR="00D47601" w:rsidRDefault="00D47601" w:rsidP="008D5E40">
      <w:pPr>
        <w:shd w:val="clear" w:color="auto" w:fill="FFFFFF" w:themeFill="background1"/>
        <w:spacing w:after="0" w:line="288" w:lineRule="auto"/>
        <w:ind w:right="0" w:firstLine="709"/>
        <w:rPr>
          <w:i/>
          <w:color w:val="000000" w:themeColor="text1"/>
          <w:szCs w:val="28"/>
        </w:rPr>
      </w:pPr>
    </w:p>
    <w:p w:rsidR="00A257A1" w:rsidRPr="00A76B49" w:rsidRDefault="00A257A1" w:rsidP="008D5E40">
      <w:pPr>
        <w:shd w:val="clear" w:color="auto" w:fill="FFFFFF" w:themeFill="background1"/>
        <w:spacing w:after="0" w:line="288" w:lineRule="auto"/>
        <w:ind w:right="0" w:firstLine="709"/>
        <w:rPr>
          <w:color w:val="000000" w:themeColor="text1"/>
          <w:szCs w:val="28"/>
        </w:rPr>
      </w:pPr>
    </w:p>
    <w:p w:rsidR="00A257A1" w:rsidRPr="00A76B49" w:rsidRDefault="00A257A1" w:rsidP="008D5E40">
      <w:pPr>
        <w:shd w:val="clear" w:color="auto" w:fill="FFFFFF" w:themeFill="background1"/>
        <w:spacing w:after="0" w:line="288" w:lineRule="auto"/>
        <w:ind w:right="0" w:firstLine="709"/>
        <w:rPr>
          <w:color w:val="000000" w:themeColor="text1"/>
          <w:szCs w:val="28"/>
        </w:rPr>
      </w:pPr>
    </w:p>
    <w:sectPr w:rsidR="00A257A1" w:rsidRPr="00A76B49" w:rsidSect="008D5E40">
      <w:headerReference w:type="even" r:id="rId8"/>
      <w:headerReference w:type="default" r:id="rId9"/>
      <w:headerReference w:type="first" r:id="rId10"/>
      <w:endnotePr>
        <w:numFmt w:val="decimal"/>
      </w:endnotePr>
      <w:pgSz w:w="11906" w:h="16841" w:code="9"/>
      <w:pgMar w:top="1021" w:right="851" w:bottom="1021" w:left="1701" w:header="573"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3196" w:rsidRDefault="00FD3196">
      <w:pPr>
        <w:spacing w:after="0" w:line="240" w:lineRule="auto"/>
      </w:pPr>
      <w:r>
        <w:separator/>
      </w:r>
    </w:p>
  </w:endnote>
  <w:endnote w:type="continuationSeparator" w:id="0">
    <w:p w:rsidR="00FD3196" w:rsidRDefault="00FD3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3196" w:rsidRDefault="00FD3196">
      <w:pPr>
        <w:spacing w:after="0" w:line="240" w:lineRule="auto"/>
      </w:pPr>
      <w:r>
        <w:separator/>
      </w:r>
    </w:p>
  </w:footnote>
  <w:footnote w:type="continuationSeparator" w:id="0">
    <w:p w:rsidR="00FD3196" w:rsidRDefault="00FD31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601" w:rsidRDefault="00D47601">
    <w:pPr>
      <w:spacing w:after="0" w:line="259" w:lineRule="auto"/>
      <w:ind w:right="6" w:firstLine="0"/>
      <w:jc w:val="center"/>
    </w:pPr>
    <w:r>
      <w:fldChar w:fldCharType="begin"/>
    </w:r>
    <w:r>
      <w:instrText xml:space="preserve"> PAGE   \* MERGEFORMAT </w:instrText>
    </w:r>
    <w:r>
      <w:fldChar w:fldCharType="separate"/>
    </w:r>
    <w:r w:rsidR="00B05A74">
      <w:rPr>
        <w:noProof/>
      </w:rPr>
      <w:t>12</w:t>
    </w:r>
    <w:r>
      <w:fldChar w:fldCharType="end"/>
    </w:r>
    <w:r>
      <w:t xml:space="preserve"> </w:t>
    </w:r>
  </w:p>
  <w:p w:rsidR="00D47601" w:rsidRDefault="00D47601">
    <w:pPr>
      <w:spacing w:after="0" w:line="259" w:lineRule="auto"/>
      <w:ind w:left="566" w:right="0" w:firstLine="0"/>
      <w:jc w:val="left"/>
    </w:pPr>
    <w: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601" w:rsidRDefault="00D47601">
    <w:pPr>
      <w:spacing w:after="0" w:line="259" w:lineRule="auto"/>
      <w:ind w:right="6" w:firstLine="0"/>
      <w:jc w:val="center"/>
    </w:pPr>
    <w:r>
      <w:fldChar w:fldCharType="begin"/>
    </w:r>
    <w:r>
      <w:instrText xml:space="preserve"> PAGE   \* MERGEFORMAT </w:instrText>
    </w:r>
    <w:r>
      <w:fldChar w:fldCharType="separate"/>
    </w:r>
    <w:r w:rsidR="00B05A74">
      <w:rPr>
        <w:noProof/>
      </w:rPr>
      <w:t>11</w:t>
    </w:r>
    <w:r>
      <w:fldChar w:fldCharType="end"/>
    </w:r>
    <w:r>
      <w:t xml:space="preserve"> </w:t>
    </w:r>
  </w:p>
  <w:p w:rsidR="00D47601" w:rsidRDefault="00D47601">
    <w:pPr>
      <w:spacing w:after="0" w:line="259" w:lineRule="auto"/>
      <w:ind w:left="566" w:right="0" w:firstLine="0"/>
      <w:jc w:val="left"/>
    </w:pPr>
    <w: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1849881"/>
      <w:docPartObj>
        <w:docPartGallery w:val="Page Numbers (Top of Page)"/>
        <w:docPartUnique/>
      </w:docPartObj>
    </w:sdtPr>
    <w:sdtEndPr>
      <w:rPr>
        <w:noProof/>
      </w:rPr>
    </w:sdtEndPr>
    <w:sdtContent>
      <w:p w:rsidR="00D47601" w:rsidRDefault="00FD3196">
        <w:pPr>
          <w:pStyle w:val="Header"/>
          <w:jc w:val="center"/>
        </w:pPr>
      </w:p>
    </w:sdtContent>
  </w:sdt>
  <w:p w:rsidR="00D47601" w:rsidRDefault="00D47601">
    <w:pPr>
      <w:spacing w:after="0" w:line="259" w:lineRule="auto"/>
      <w:ind w:left="566" w:righ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77724"/>
    <w:multiLevelType w:val="hybridMultilevel"/>
    <w:tmpl w:val="D334F88A"/>
    <w:lvl w:ilvl="0" w:tplc="8788D98C">
      <w:start w:val="1"/>
      <w:numFmt w:val="bullet"/>
      <w:lvlText w:val="-"/>
      <w:lvlJc w:val="left"/>
      <w:pPr>
        <w:ind w:left="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8C74BD24">
      <w:start w:val="1"/>
      <w:numFmt w:val="bullet"/>
      <w:lvlText w:val="o"/>
      <w:lvlJc w:val="left"/>
      <w:pPr>
        <w:ind w:left="167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BE16DD1A">
      <w:start w:val="1"/>
      <w:numFmt w:val="bullet"/>
      <w:lvlText w:val="▪"/>
      <w:lvlJc w:val="left"/>
      <w:pPr>
        <w:ind w:left="239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CF880FA4">
      <w:start w:val="1"/>
      <w:numFmt w:val="bullet"/>
      <w:lvlText w:val="•"/>
      <w:lvlJc w:val="left"/>
      <w:pPr>
        <w:ind w:left="311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4866F524">
      <w:start w:val="1"/>
      <w:numFmt w:val="bullet"/>
      <w:lvlText w:val="o"/>
      <w:lvlJc w:val="left"/>
      <w:pPr>
        <w:ind w:left="383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0E86A63C">
      <w:start w:val="1"/>
      <w:numFmt w:val="bullet"/>
      <w:lvlText w:val="▪"/>
      <w:lvlJc w:val="left"/>
      <w:pPr>
        <w:ind w:left="455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BC0A84A6">
      <w:start w:val="1"/>
      <w:numFmt w:val="bullet"/>
      <w:lvlText w:val="•"/>
      <w:lvlJc w:val="left"/>
      <w:pPr>
        <w:ind w:left="527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52306AA8">
      <w:start w:val="1"/>
      <w:numFmt w:val="bullet"/>
      <w:lvlText w:val="o"/>
      <w:lvlJc w:val="left"/>
      <w:pPr>
        <w:ind w:left="599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1F486DAE">
      <w:start w:val="1"/>
      <w:numFmt w:val="bullet"/>
      <w:lvlText w:val="▪"/>
      <w:lvlJc w:val="left"/>
      <w:pPr>
        <w:ind w:left="671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5791EA4"/>
    <w:multiLevelType w:val="hybridMultilevel"/>
    <w:tmpl w:val="7B62E942"/>
    <w:lvl w:ilvl="0" w:tplc="49022968">
      <w:start w:val="1"/>
      <w:numFmt w:val="bullet"/>
      <w:lvlText w:val="-"/>
      <w:lvlJc w:val="left"/>
      <w:pPr>
        <w:ind w:left="6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B8AA6C">
      <w:start w:val="1"/>
      <w:numFmt w:val="bullet"/>
      <w:lvlText w:val="o"/>
      <w:lvlJc w:val="left"/>
      <w:pPr>
        <w:ind w:left="16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2B2FB20">
      <w:start w:val="1"/>
      <w:numFmt w:val="bullet"/>
      <w:lvlText w:val="▪"/>
      <w:lvlJc w:val="left"/>
      <w:pPr>
        <w:ind w:left="24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CFAFC44">
      <w:start w:val="1"/>
      <w:numFmt w:val="bullet"/>
      <w:lvlText w:val="•"/>
      <w:lvlJc w:val="left"/>
      <w:pPr>
        <w:ind w:left="31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CF8FDAC">
      <w:start w:val="1"/>
      <w:numFmt w:val="bullet"/>
      <w:lvlText w:val="o"/>
      <w:lvlJc w:val="left"/>
      <w:pPr>
        <w:ind w:left="38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80EF624">
      <w:start w:val="1"/>
      <w:numFmt w:val="bullet"/>
      <w:lvlText w:val="▪"/>
      <w:lvlJc w:val="left"/>
      <w:pPr>
        <w:ind w:left="45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78A3C14">
      <w:start w:val="1"/>
      <w:numFmt w:val="bullet"/>
      <w:lvlText w:val="•"/>
      <w:lvlJc w:val="left"/>
      <w:pPr>
        <w:ind w:left="52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82E997E">
      <w:start w:val="1"/>
      <w:numFmt w:val="bullet"/>
      <w:lvlText w:val="o"/>
      <w:lvlJc w:val="left"/>
      <w:pPr>
        <w:ind w:left="60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F563534">
      <w:start w:val="1"/>
      <w:numFmt w:val="bullet"/>
      <w:lvlText w:val="▪"/>
      <w:lvlJc w:val="left"/>
      <w:pPr>
        <w:ind w:left="67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8683284"/>
    <w:multiLevelType w:val="hybridMultilevel"/>
    <w:tmpl w:val="4468D566"/>
    <w:lvl w:ilvl="0" w:tplc="6388B7C2">
      <w:start w:val="2"/>
      <w:numFmt w:val="decimal"/>
      <w:lvlText w:val="%1."/>
      <w:lvlJc w:val="left"/>
      <w:pPr>
        <w:ind w:left="95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17C8CA12">
      <w:start w:val="1"/>
      <w:numFmt w:val="lowerLetter"/>
      <w:lvlText w:val="%2"/>
      <w:lvlJc w:val="left"/>
      <w:pPr>
        <w:ind w:left="16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ECEE926">
      <w:start w:val="1"/>
      <w:numFmt w:val="lowerRoman"/>
      <w:lvlText w:val="%3"/>
      <w:lvlJc w:val="left"/>
      <w:pPr>
        <w:ind w:left="23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E572E78E">
      <w:start w:val="1"/>
      <w:numFmt w:val="decimal"/>
      <w:lvlText w:val="%4"/>
      <w:lvlJc w:val="left"/>
      <w:pPr>
        <w:ind w:left="30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DBC6F08E">
      <w:start w:val="1"/>
      <w:numFmt w:val="lowerLetter"/>
      <w:lvlText w:val="%5"/>
      <w:lvlJc w:val="left"/>
      <w:pPr>
        <w:ind w:left="38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02A4BF8E">
      <w:start w:val="1"/>
      <w:numFmt w:val="lowerRoman"/>
      <w:lvlText w:val="%6"/>
      <w:lvlJc w:val="left"/>
      <w:pPr>
        <w:ind w:left="45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1D885770">
      <w:start w:val="1"/>
      <w:numFmt w:val="decimal"/>
      <w:lvlText w:val="%7"/>
      <w:lvlJc w:val="left"/>
      <w:pPr>
        <w:ind w:left="52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FCA4AA4">
      <w:start w:val="1"/>
      <w:numFmt w:val="lowerLetter"/>
      <w:lvlText w:val="%8"/>
      <w:lvlJc w:val="left"/>
      <w:pPr>
        <w:ind w:left="59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06DC9622">
      <w:start w:val="1"/>
      <w:numFmt w:val="lowerRoman"/>
      <w:lvlText w:val="%9"/>
      <w:lvlJc w:val="left"/>
      <w:pPr>
        <w:ind w:left="66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C055D35"/>
    <w:multiLevelType w:val="hybridMultilevel"/>
    <w:tmpl w:val="24D2F996"/>
    <w:lvl w:ilvl="0" w:tplc="ABF41A2C">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140421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95AFAC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5DC9A7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414E6E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ECA2E7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5A0CF6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A22F5E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F66FB7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CB05E1B"/>
    <w:multiLevelType w:val="multilevel"/>
    <w:tmpl w:val="ECA4D12A"/>
    <w:lvl w:ilvl="0">
      <w:start w:val="1"/>
      <w:numFmt w:val="decimal"/>
      <w:lvlText w:val="%1."/>
      <w:lvlJc w:val="left"/>
      <w:pPr>
        <w:ind w:left="27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0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4CE4523"/>
    <w:multiLevelType w:val="hybridMultilevel"/>
    <w:tmpl w:val="36D84D88"/>
    <w:lvl w:ilvl="0" w:tplc="B786350A">
      <w:start w:val="1"/>
      <w:numFmt w:val="bullet"/>
      <w:lvlText w:val="-"/>
      <w:lvlJc w:val="left"/>
      <w:pPr>
        <w:ind w:left="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F760FF0">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FF81E2C">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9728D32">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6CA5410">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908E0DE">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076AC58">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EAE23E">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E42F780">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4994D9A"/>
    <w:multiLevelType w:val="hybridMultilevel"/>
    <w:tmpl w:val="C916EBB2"/>
    <w:lvl w:ilvl="0" w:tplc="B87633F4">
      <w:start w:val="1"/>
      <w:numFmt w:val="bullet"/>
      <w:lvlText w:val="-"/>
      <w:lvlJc w:val="left"/>
      <w:pPr>
        <w:ind w:left="2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8606B3C">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2FEF864">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71E5316">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4949DCE">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18666BE">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7F8ECE6">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604DCC0">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CE0E1C6">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2CC24E07"/>
    <w:multiLevelType w:val="hybridMultilevel"/>
    <w:tmpl w:val="47CE1E64"/>
    <w:lvl w:ilvl="0" w:tplc="21C838DE">
      <w:start w:val="1"/>
      <w:numFmt w:val="bullet"/>
      <w:lvlText w:val="-"/>
      <w:lvlJc w:val="left"/>
      <w:pPr>
        <w:ind w:left="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03E5AEE">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7F64AAA">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8383A86">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7E6B2FA">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E126ED8">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D7C650E">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442C0E8">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B9437BC">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30B07CF4"/>
    <w:multiLevelType w:val="hybridMultilevel"/>
    <w:tmpl w:val="E2EE53A2"/>
    <w:lvl w:ilvl="0" w:tplc="DE8EA7CE">
      <w:start w:val="1"/>
      <w:numFmt w:val="bullet"/>
      <w:lvlText w:val="-"/>
      <w:lvlJc w:val="left"/>
      <w:pPr>
        <w:ind w:left="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8D06016">
      <w:start w:val="1"/>
      <w:numFmt w:val="bullet"/>
      <w:lvlText w:val="o"/>
      <w:lvlJc w:val="left"/>
      <w:pPr>
        <w:ind w:left="1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A4C19D4">
      <w:start w:val="1"/>
      <w:numFmt w:val="bullet"/>
      <w:lvlText w:val="▪"/>
      <w:lvlJc w:val="left"/>
      <w:pPr>
        <w:ind w:left="2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B78C416">
      <w:start w:val="1"/>
      <w:numFmt w:val="bullet"/>
      <w:lvlText w:val="•"/>
      <w:lvlJc w:val="left"/>
      <w:pPr>
        <w:ind w:left="3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DB29C58">
      <w:start w:val="1"/>
      <w:numFmt w:val="bullet"/>
      <w:lvlText w:val="o"/>
      <w:lvlJc w:val="left"/>
      <w:pPr>
        <w:ind w:left="3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2FAD9CA">
      <w:start w:val="1"/>
      <w:numFmt w:val="bullet"/>
      <w:lvlText w:val="▪"/>
      <w:lvlJc w:val="left"/>
      <w:pPr>
        <w:ind w:left="45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5B8D5DE">
      <w:start w:val="1"/>
      <w:numFmt w:val="bullet"/>
      <w:lvlText w:val="•"/>
      <w:lvlJc w:val="left"/>
      <w:pPr>
        <w:ind w:left="52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EC416D4">
      <w:start w:val="1"/>
      <w:numFmt w:val="bullet"/>
      <w:lvlText w:val="o"/>
      <w:lvlJc w:val="left"/>
      <w:pPr>
        <w:ind w:left="59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4E09820">
      <w:start w:val="1"/>
      <w:numFmt w:val="bullet"/>
      <w:lvlText w:val="▪"/>
      <w:lvlJc w:val="left"/>
      <w:pPr>
        <w:ind w:left="67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376C6365"/>
    <w:multiLevelType w:val="hybridMultilevel"/>
    <w:tmpl w:val="E50A326A"/>
    <w:lvl w:ilvl="0" w:tplc="6C6014C6">
      <w:start w:val="1"/>
      <w:numFmt w:val="bullet"/>
      <w:lvlText w:val="-"/>
      <w:lvlJc w:val="left"/>
      <w:pPr>
        <w:ind w:left="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422F8A">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E3CCBDA">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8D009DE">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D3E79EE">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3B6718A">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0E4E744">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DE6D6DC">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ABEE954">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3EE057F9"/>
    <w:multiLevelType w:val="hybridMultilevel"/>
    <w:tmpl w:val="4FAAA3CC"/>
    <w:lvl w:ilvl="0" w:tplc="63C855E2">
      <w:start w:val="1"/>
      <w:numFmt w:val="bullet"/>
      <w:lvlText w:val="-"/>
      <w:lvlJc w:val="left"/>
      <w:pPr>
        <w:ind w:left="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EC4357C">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00029C6">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85AD312">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69A7526">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E040A5C">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8F0153E">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6F0F276">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2A4C46A">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3F712468"/>
    <w:multiLevelType w:val="hybridMultilevel"/>
    <w:tmpl w:val="BB1A7C64"/>
    <w:lvl w:ilvl="0" w:tplc="7466CEE2">
      <w:start w:val="1"/>
      <w:numFmt w:val="bullet"/>
      <w:lvlText w:val="-"/>
      <w:lvlJc w:val="left"/>
      <w:pPr>
        <w:ind w:left="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35A6F3A">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3ACCE68">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E82739E">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3FC1980">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578CA3A">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6DC77E4">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428ABA4">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55AECC8">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46975612"/>
    <w:multiLevelType w:val="hybridMultilevel"/>
    <w:tmpl w:val="95B8432E"/>
    <w:lvl w:ilvl="0" w:tplc="ADFAE146">
      <w:start w:val="1"/>
      <w:numFmt w:val="decimal"/>
      <w:lvlText w:val="(%1)"/>
      <w:lvlJc w:val="left"/>
      <w:pPr>
        <w:ind w:left="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6E232FA">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A544C3E">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CC0E4F2">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A9C70C2">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17A4E8C">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C8E02B0">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34A5C50">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F60426E">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47B35457"/>
    <w:multiLevelType w:val="hybridMultilevel"/>
    <w:tmpl w:val="9DC4F82E"/>
    <w:lvl w:ilvl="0" w:tplc="AF8AAD76">
      <w:start w:val="1"/>
      <w:numFmt w:val="bullet"/>
      <w:lvlText w:val="-"/>
      <w:lvlJc w:val="left"/>
      <w:pPr>
        <w:ind w:left="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E120D5A">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DAC143A">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0787AB8">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BC24E54">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2E230BE">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D2AD68E">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1DE8412">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2E67574">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4BFC4E7E"/>
    <w:multiLevelType w:val="hybridMultilevel"/>
    <w:tmpl w:val="089223E6"/>
    <w:lvl w:ilvl="0" w:tplc="9CE8D95A">
      <w:start w:val="1"/>
      <w:numFmt w:val="decimal"/>
      <w:lvlText w:val="%1."/>
      <w:lvlJc w:val="left"/>
      <w:pPr>
        <w:ind w:left="95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EB295AC">
      <w:start w:val="1"/>
      <w:numFmt w:val="lowerLetter"/>
      <w:lvlText w:val="%2"/>
      <w:lvlJc w:val="left"/>
      <w:pPr>
        <w:ind w:left="175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7CC035B4">
      <w:start w:val="1"/>
      <w:numFmt w:val="lowerRoman"/>
      <w:lvlText w:val="%3"/>
      <w:lvlJc w:val="left"/>
      <w:pPr>
        <w:ind w:left="247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82520452">
      <w:start w:val="1"/>
      <w:numFmt w:val="decimal"/>
      <w:lvlText w:val="%4"/>
      <w:lvlJc w:val="left"/>
      <w:pPr>
        <w:ind w:left="319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3E164280">
      <w:start w:val="1"/>
      <w:numFmt w:val="lowerLetter"/>
      <w:lvlText w:val="%5"/>
      <w:lvlJc w:val="left"/>
      <w:pPr>
        <w:ind w:left="391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ACF4B7AA">
      <w:start w:val="1"/>
      <w:numFmt w:val="lowerRoman"/>
      <w:lvlText w:val="%6"/>
      <w:lvlJc w:val="left"/>
      <w:pPr>
        <w:ind w:left="463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6C1CE93E">
      <w:start w:val="1"/>
      <w:numFmt w:val="decimal"/>
      <w:lvlText w:val="%7"/>
      <w:lvlJc w:val="left"/>
      <w:pPr>
        <w:ind w:left="535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7FA44CAA">
      <w:start w:val="1"/>
      <w:numFmt w:val="lowerLetter"/>
      <w:lvlText w:val="%8"/>
      <w:lvlJc w:val="left"/>
      <w:pPr>
        <w:ind w:left="607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1B67318">
      <w:start w:val="1"/>
      <w:numFmt w:val="lowerRoman"/>
      <w:lvlText w:val="%9"/>
      <w:lvlJc w:val="left"/>
      <w:pPr>
        <w:ind w:left="679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56D745C7"/>
    <w:multiLevelType w:val="hybridMultilevel"/>
    <w:tmpl w:val="60AAF7DE"/>
    <w:lvl w:ilvl="0" w:tplc="B9020CF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618E46E">
      <w:start w:val="1"/>
      <w:numFmt w:val="bullet"/>
      <w:lvlText w:val="o"/>
      <w:lvlJc w:val="left"/>
      <w:pPr>
        <w:ind w:left="16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67EFCBE">
      <w:start w:val="1"/>
      <w:numFmt w:val="bullet"/>
      <w:lvlText w:val="▪"/>
      <w:lvlJc w:val="left"/>
      <w:pPr>
        <w:ind w:left="23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716B956">
      <w:start w:val="1"/>
      <w:numFmt w:val="bullet"/>
      <w:lvlText w:val="•"/>
      <w:lvlJc w:val="left"/>
      <w:pPr>
        <w:ind w:left="30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5B0C724">
      <w:start w:val="1"/>
      <w:numFmt w:val="bullet"/>
      <w:lvlText w:val="o"/>
      <w:lvlJc w:val="left"/>
      <w:pPr>
        <w:ind w:left="3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6129B98">
      <w:start w:val="1"/>
      <w:numFmt w:val="bullet"/>
      <w:lvlText w:val="▪"/>
      <w:lvlJc w:val="left"/>
      <w:pPr>
        <w:ind w:left="4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4C450FC">
      <w:start w:val="1"/>
      <w:numFmt w:val="bullet"/>
      <w:lvlText w:val="•"/>
      <w:lvlJc w:val="left"/>
      <w:pPr>
        <w:ind w:left="5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7943856">
      <w:start w:val="1"/>
      <w:numFmt w:val="bullet"/>
      <w:lvlText w:val="o"/>
      <w:lvlJc w:val="left"/>
      <w:pPr>
        <w:ind w:left="5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F6499AC">
      <w:start w:val="1"/>
      <w:numFmt w:val="bullet"/>
      <w:lvlText w:val="▪"/>
      <w:lvlJc w:val="left"/>
      <w:pPr>
        <w:ind w:left="6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5B1A486B"/>
    <w:multiLevelType w:val="hybridMultilevel"/>
    <w:tmpl w:val="E7A8A390"/>
    <w:lvl w:ilvl="0" w:tplc="51CC98A2">
      <w:start w:val="1"/>
      <w:numFmt w:val="decimal"/>
      <w:lvlText w:val="(%1)"/>
      <w:lvlJc w:val="left"/>
      <w:pPr>
        <w:ind w:left="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D5238BC">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E142378">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848C81A">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10E8AC4">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BB08D0C">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6B413CE">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872EFAE">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7CA4C44">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5D6C4C93"/>
    <w:multiLevelType w:val="hybridMultilevel"/>
    <w:tmpl w:val="E8D27BB6"/>
    <w:lvl w:ilvl="0" w:tplc="7CF2F286">
      <w:start w:val="1"/>
      <w:numFmt w:val="bullet"/>
      <w:lvlText w:val="-"/>
      <w:lvlJc w:val="left"/>
      <w:pPr>
        <w:ind w:left="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DB429B6">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D54EEC0">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0CC8DD8">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866E00">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454A360">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148577A">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B5E80D6">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8D01342">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632C6D7A"/>
    <w:multiLevelType w:val="hybridMultilevel"/>
    <w:tmpl w:val="646E5CD8"/>
    <w:lvl w:ilvl="0" w:tplc="20802DEA">
      <w:start w:val="1"/>
      <w:numFmt w:val="bullet"/>
      <w:lvlText w:val="-"/>
      <w:lvlJc w:val="left"/>
      <w:pPr>
        <w:ind w:left="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986229A">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D746430">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C5CA938">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7D2CCB8">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DDEA67E">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DC2395A">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CDA6DC2">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B40AFC4">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692E4EF9"/>
    <w:multiLevelType w:val="hybridMultilevel"/>
    <w:tmpl w:val="ED3CAC40"/>
    <w:lvl w:ilvl="0" w:tplc="9CA01CCC">
      <w:start w:val="1"/>
      <w:numFmt w:val="bullet"/>
      <w:lvlText w:val="-"/>
      <w:lvlJc w:val="left"/>
      <w:pPr>
        <w:ind w:left="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FC2858A">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8F01D0C">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E56917E">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3EEBA36">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DD89692">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A2DAF8">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236EC6E">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986C75C">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6F6B2547"/>
    <w:multiLevelType w:val="hybridMultilevel"/>
    <w:tmpl w:val="BF9418EC"/>
    <w:lvl w:ilvl="0" w:tplc="6A8E461C">
      <w:start w:val="1"/>
      <w:numFmt w:val="bullet"/>
      <w:lvlText w:val="-"/>
      <w:lvlJc w:val="left"/>
      <w:pPr>
        <w:ind w:left="3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94CEF72">
      <w:start w:val="1"/>
      <w:numFmt w:val="bullet"/>
      <w:lvlText w:val="o"/>
      <w:lvlJc w:val="left"/>
      <w:pPr>
        <w:ind w:left="17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59A90BC">
      <w:start w:val="1"/>
      <w:numFmt w:val="bullet"/>
      <w:lvlText w:val="▪"/>
      <w:lvlJc w:val="left"/>
      <w:pPr>
        <w:ind w:left="24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54A26C">
      <w:start w:val="1"/>
      <w:numFmt w:val="bullet"/>
      <w:lvlText w:val="•"/>
      <w:lvlJc w:val="left"/>
      <w:pPr>
        <w:ind w:left="31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1FE14C4">
      <w:start w:val="1"/>
      <w:numFmt w:val="bullet"/>
      <w:lvlText w:val="o"/>
      <w:lvlJc w:val="left"/>
      <w:pPr>
        <w:ind w:left="39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2966BBE">
      <w:start w:val="1"/>
      <w:numFmt w:val="bullet"/>
      <w:lvlText w:val="▪"/>
      <w:lvlJc w:val="left"/>
      <w:pPr>
        <w:ind w:left="46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BB43BB0">
      <w:start w:val="1"/>
      <w:numFmt w:val="bullet"/>
      <w:lvlText w:val="•"/>
      <w:lvlJc w:val="left"/>
      <w:pPr>
        <w:ind w:left="53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EA6E012">
      <w:start w:val="1"/>
      <w:numFmt w:val="bullet"/>
      <w:lvlText w:val="o"/>
      <w:lvlJc w:val="left"/>
      <w:pPr>
        <w:ind w:left="6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6A6437A">
      <w:start w:val="1"/>
      <w:numFmt w:val="bullet"/>
      <w:lvlText w:val="▪"/>
      <w:lvlJc w:val="left"/>
      <w:pPr>
        <w:ind w:left="67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4"/>
  </w:num>
  <w:num w:numId="2">
    <w:abstractNumId w:val="20"/>
  </w:num>
  <w:num w:numId="3">
    <w:abstractNumId w:val="1"/>
  </w:num>
  <w:num w:numId="4">
    <w:abstractNumId w:val="7"/>
  </w:num>
  <w:num w:numId="5">
    <w:abstractNumId w:val="9"/>
  </w:num>
  <w:num w:numId="6">
    <w:abstractNumId w:val="17"/>
  </w:num>
  <w:num w:numId="7">
    <w:abstractNumId w:val="2"/>
  </w:num>
  <w:num w:numId="8">
    <w:abstractNumId w:val="5"/>
  </w:num>
  <w:num w:numId="9">
    <w:abstractNumId w:val="16"/>
  </w:num>
  <w:num w:numId="10">
    <w:abstractNumId w:val="8"/>
  </w:num>
  <w:num w:numId="11">
    <w:abstractNumId w:val="13"/>
  </w:num>
  <w:num w:numId="12">
    <w:abstractNumId w:val="10"/>
  </w:num>
  <w:num w:numId="13">
    <w:abstractNumId w:val="12"/>
  </w:num>
  <w:num w:numId="14">
    <w:abstractNumId w:val="19"/>
  </w:num>
  <w:num w:numId="15">
    <w:abstractNumId w:val="18"/>
  </w:num>
  <w:num w:numId="16">
    <w:abstractNumId w:val="11"/>
  </w:num>
  <w:num w:numId="17">
    <w:abstractNumId w:val="6"/>
  </w:num>
  <w:num w:numId="18">
    <w:abstractNumId w:val="4"/>
  </w:num>
  <w:num w:numId="19">
    <w:abstractNumId w:val="15"/>
  </w:num>
  <w:num w:numId="20">
    <w:abstractNumId w:val="0"/>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7A1"/>
    <w:rsid w:val="00026C67"/>
    <w:rsid w:val="001619D7"/>
    <w:rsid w:val="001B61CF"/>
    <w:rsid w:val="00227BB5"/>
    <w:rsid w:val="00321070"/>
    <w:rsid w:val="003677A0"/>
    <w:rsid w:val="004057C7"/>
    <w:rsid w:val="004A0D7B"/>
    <w:rsid w:val="0055603F"/>
    <w:rsid w:val="005C2FB7"/>
    <w:rsid w:val="006977A8"/>
    <w:rsid w:val="006F0DF8"/>
    <w:rsid w:val="00752510"/>
    <w:rsid w:val="007A37E3"/>
    <w:rsid w:val="007C0D61"/>
    <w:rsid w:val="008D5E40"/>
    <w:rsid w:val="008E036C"/>
    <w:rsid w:val="008E0FB7"/>
    <w:rsid w:val="00922EE5"/>
    <w:rsid w:val="00954458"/>
    <w:rsid w:val="009E19EE"/>
    <w:rsid w:val="00A202A0"/>
    <w:rsid w:val="00A257A1"/>
    <w:rsid w:val="00A76B49"/>
    <w:rsid w:val="00B05A74"/>
    <w:rsid w:val="00B11226"/>
    <w:rsid w:val="00B57B2B"/>
    <w:rsid w:val="00B91B52"/>
    <w:rsid w:val="00B91EFE"/>
    <w:rsid w:val="00C15AC3"/>
    <w:rsid w:val="00C50E3A"/>
    <w:rsid w:val="00C73F82"/>
    <w:rsid w:val="00C93101"/>
    <w:rsid w:val="00CA2742"/>
    <w:rsid w:val="00CF5429"/>
    <w:rsid w:val="00D363A9"/>
    <w:rsid w:val="00D47601"/>
    <w:rsid w:val="00DA07C0"/>
    <w:rsid w:val="00DA409C"/>
    <w:rsid w:val="00DC7590"/>
    <w:rsid w:val="00E03970"/>
    <w:rsid w:val="00E32105"/>
    <w:rsid w:val="00E5511D"/>
    <w:rsid w:val="00EF73BE"/>
    <w:rsid w:val="00F65E8F"/>
    <w:rsid w:val="00F736A9"/>
    <w:rsid w:val="00FB56A2"/>
    <w:rsid w:val="00FD3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C88E0F"/>
  <w15:docId w15:val="{2B0A60D5-4E7A-48E7-AA76-8EBBBF3B2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4" w:line="292" w:lineRule="auto"/>
      <w:ind w:right="4" w:firstLine="556"/>
      <w:jc w:val="both"/>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Times New Roman" w:eastAsia="Times New Roman" w:hAnsi="Times New Roman" w:cs="Times New Roman"/>
      <w:color w:val="000000"/>
      <w:sz w:val="28"/>
    </w:rPr>
  </w:style>
  <w:style w:type="paragraph" w:styleId="Header">
    <w:name w:val="header"/>
    <w:basedOn w:val="Normal"/>
    <w:link w:val="HeaderChar"/>
    <w:uiPriority w:val="99"/>
    <w:unhideWhenUsed/>
    <w:pPr>
      <w:tabs>
        <w:tab w:val="center" w:pos="4680"/>
        <w:tab w:val="right" w:pos="9360"/>
      </w:tabs>
      <w:spacing w:after="0" w:line="240" w:lineRule="auto"/>
      <w:ind w:right="0" w:firstLine="0"/>
      <w:jc w:val="left"/>
    </w:pPr>
    <w:rPr>
      <w:rFonts w:asciiTheme="minorHAnsi" w:eastAsiaTheme="minorEastAsia" w:hAnsiTheme="minorHAnsi"/>
      <w:color w:val="auto"/>
      <w:sz w:val="22"/>
    </w:rPr>
  </w:style>
  <w:style w:type="character" w:customStyle="1" w:styleId="HeaderChar">
    <w:name w:val="Header Char"/>
    <w:basedOn w:val="DefaultParagraphFont"/>
    <w:link w:val="Header"/>
    <w:uiPriority w:val="99"/>
    <w:rPr>
      <w:rFonts w:cs="Times New Roman"/>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rFonts w:ascii="Times New Roman" w:eastAsia="Times New Roman" w:hAnsi="Times New Roman" w:cs="Times New Roman"/>
      <w:color w:val="000000"/>
      <w:sz w:val="20"/>
      <w:szCs w:val="20"/>
    </w:rPr>
  </w:style>
  <w:style w:type="character" w:styleId="EndnoteReference">
    <w:name w:val="endnote reference"/>
    <w:basedOn w:val="DefaultParagraphFont"/>
    <w:uiPriority w:val="99"/>
    <w:semiHidden/>
    <w:unhideWhenUsed/>
    <w:rPr>
      <w:vertAlign w:val="superscript"/>
    </w:rPr>
  </w:style>
  <w:style w:type="paragraph" w:customStyle="1" w:styleId="Char">
    <w:name w:val="Char"/>
    <w:basedOn w:val="Normal"/>
    <w:autoRedefine/>
    <w:rsid w:val="00C50E3A"/>
    <w:pPr>
      <w:pageBreakBefore/>
      <w:tabs>
        <w:tab w:val="left" w:pos="850"/>
        <w:tab w:val="left" w:pos="1191"/>
        <w:tab w:val="left" w:pos="1531"/>
      </w:tabs>
      <w:spacing w:after="120" w:line="240" w:lineRule="auto"/>
      <w:ind w:right="0" w:firstLine="0"/>
      <w:jc w:val="center"/>
    </w:pPr>
    <w:rPr>
      <w:rFonts w:ascii="Tahoma" w:eastAsia="MS Mincho" w:hAnsi="Tahoma" w:cs="Tahoma"/>
      <w:b/>
      <w:bCs/>
      <w:color w:val="FFFFFF"/>
      <w:spacing w:val="20"/>
      <w:sz w:val="22"/>
      <w:lang w:val="en-GB" w:eastAsia="zh-CN"/>
    </w:rPr>
  </w:style>
  <w:style w:type="paragraph" w:styleId="BodyText">
    <w:name w:val="Body Text"/>
    <w:basedOn w:val="Normal"/>
    <w:link w:val="BodyTextChar"/>
    <w:rsid w:val="00C50E3A"/>
    <w:pPr>
      <w:spacing w:after="120" w:line="240" w:lineRule="auto"/>
      <w:ind w:right="0" w:firstLine="0"/>
      <w:jc w:val="left"/>
    </w:pPr>
    <w:rPr>
      <w:rFonts w:ascii=".VnTime" w:hAnsi=".VnTime"/>
      <w:color w:val="auto"/>
      <w:szCs w:val="28"/>
    </w:rPr>
  </w:style>
  <w:style w:type="character" w:customStyle="1" w:styleId="BodyTextChar">
    <w:name w:val="Body Text Char"/>
    <w:basedOn w:val="DefaultParagraphFont"/>
    <w:link w:val="BodyText"/>
    <w:rsid w:val="00C50E3A"/>
    <w:rPr>
      <w:rFonts w:ascii=".VnTime" w:eastAsia="Times New Roman" w:hAnsi=".VnTime" w:cs="Times New Roman"/>
      <w:sz w:val="28"/>
      <w:szCs w:val="28"/>
    </w:rPr>
  </w:style>
  <w:style w:type="paragraph" w:customStyle="1" w:styleId="Char0">
    <w:name w:val="Char"/>
    <w:basedOn w:val="Normal"/>
    <w:autoRedefine/>
    <w:rsid w:val="00DA409C"/>
    <w:pPr>
      <w:pageBreakBefore/>
      <w:tabs>
        <w:tab w:val="left" w:pos="850"/>
        <w:tab w:val="left" w:pos="1191"/>
        <w:tab w:val="left" w:pos="1531"/>
      </w:tabs>
      <w:spacing w:after="120" w:line="240" w:lineRule="auto"/>
      <w:ind w:right="0" w:firstLine="0"/>
      <w:jc w:val="center"/>
    </w:pPr>
    <w:rPr>
      <w:rFonts w:ascii="Tahoma" w:eastAsia="MS Mincho" w:hAnsi="Tahoma" w:cs="Tahoma"/>
      <w:b/>
      <w:bCs/>
      <w:color w:val="FFFFFF"/>
      <w:spacing w:val="20"/>
      <w:sz w:val="22"/>
      <w:lang w:val="en-GB" w:eastAsia="zh-CN"/>
    </w:rPr>
  </w:style>
  <w:style w:type="paragraph" w:customStyle="1" w:styleId="Default">
    <w:name w:val="Default"/>
    <w:rsid w:val="007A37E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har1">
    <w:name w:val="Char"/>
    <w:basedOn w:val="Normal"/>
    <w:autoRedefine/>
    <w:rsid w:val="00B57B2B"/>
    <w:pPr>
      <w:pageBreakBefore/>
      <w:tabs>
        <w:tab w:val="left" w:pos="850"/>
        <w:tab w:val="left" w:pos="1191"/>
        <w:tab w:val="left" w:pos="1531"/>
      </w:tabs>
      <w:spacing w:after="120" w:line="240" w:lineRule="auto"/>
      <w:ind w:right="0" w:firstLine="0"/>
      <w:jc w:val="center"/>
    </w:pPr>
    <w:rPr>
      <w:rFonts w:ascii="Tahoma" w:eastAsia="MS Mincho" w:hAnsi="Tahoma" w:cs="Tahoma"/>
      <w:b/>
      <w:bCs/>
      <w:color w:val="FFFFFF"/>
      <w:spacing w:val="20"/>
      <w:sz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50E6E-B9E6-4CD2-90D9-A2005161F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12</Pages>
  <Words>4060</Words>
  <Characters>23145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Trung</dc:creator>
  <cp:keywords/>
  <cp:lastModifiedBy>Admin</cp:lastModifiedBy>
  <cp:revision>35</cp:revision>
  <dcterms:created xsi:type="dcterms:W3CDTF">2024-10-07T03:10:00Z</dcterms:created>
  <dcterms:modified xsi:type="dcterms:W3CDTF">2024-12-09T09:13:00Z</dcterms:modified>
</cp:coreProperties>
</file>